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76" w:rsidRPr="00BF0FD5" w:rsidRDefault="00BF0FD5" w:rsidP="00062576">
      <w:pPr>
        <w:spacing w:after="272" w:line="353" w:lineRule="atLeast"/>
        <w:textAlignment w:val="baseline"/>
        <w:outlineLvl w:val="0"/>
        <w:rPr>
          <w:rFonts w:ascii="Times New Roman" w:eastAsia="Times New Roman" w:hAnsi="Times New Roman" w:cs="Times New Roman"/>
          <w:b/>
          <w:bCs/>
          <w:kern w:val="36"/>
          <w:sz w:val="28"/>
          <w:szCs w:val="28"/>
          <w:lang w:eastAsia="ru-RU"/>
        </w:rPr>
      </w:pPr>
      <w:bookmarkStart w:id="0" w:name="_GoBack"/>
      <w:bookmarkEnd w:id="0"/>
      <w:r w:rsidRPr="00BF0FD5">
        <w:rPr>
          <w:rFonts w:ascii="Times New Roman" w:eastAsia="Times New Roman" w:hAnsi="Times New Roman" w:cs="Times New Roman"/>
          <w:b/>
          <w:bCs/>
          <w:kern w:val="36"/>
          <w:sz w:val="28"/>
          <w:szCs w:val="28"/>
          <w:lang w:eastAsia="ru-RU"/>
        </w:rPr>
        <w:t>Ф</w:t>
      </w:r>
      <w:r w:rsidR="00062576" w:rsidRPr="00BF0FD5">
        <w:rPr>
          <w:rFonts w:ascii="Times New Roman" w:eastAsia="Times New Roman" w:hAnsi="Times New Roman" w:cs="Times New Roman"/>
          <w:b/>
          <w:bCs/>
          <w:kern w:val="36"/>
          <w:sz w:val="28"/>
          <w:szCs w:val="28"/>
          <w:lang w:eastAsia="ru-RU"/>
        </w:rPr>
        <w:t>едеральный закон от 02.01.2000 N 29-ФЗ (ред. от 13.07.2015) "О качестве и безопасности пищевых продуктов"</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1" w:name="100003"/>
      <w:bookmarkEnd w:id="1"/>
      <w:r w:rsidRPr="00062576">
        <w:rPr>
          <w:rFonts w:ascii="inherit" w:eastAsia="Times New Roman" w:hAnsi="inherit" w:cs="Arial"/>
          <w:sz w:val="20"/>
          <w:szCs w:val="20"/>
          <w:lang w:eastAsia="ru-RU"/>
        </w:rPr>
        <w:t>РОССИЙСКАЯ ФЕДЕРАЦИЯ</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ФЕДЕРАЛЬНЫЙ ЗАКОН</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О КАЧЕСТВЕ И БЕЗОПАСНОСТИ ПИЩЕВЫХ ПРОДУКТОВ</w:t>
      </w:r>
    </w:p>
    <w:p w:rsidR="00062576" w:rsidRPr="00062576" w:rsidRDefault="00062576" w:rsidP="00062576">
      <w:pPr>
        <w:spacing w:after="0" w:line="299" w:lineRule="atLeast"/>
        <w:jc w:val="right"/>
        <w:textAlignment w:val="baseline"/>
        <w:rPr>
          <w:rFonts w:ascii="inherit" w:eastAsia="Times New Roman" w:hAnsi="inherit" w:cs="Arial"/>
          <w:sz w:val="20"/>
          <w:szCs w:val="20"/>
          <w:lang w:eastAsia="ru-RU"/>
        </w:rPr>
      </w:pPr>
      <w:bookmarkStart w:id="2" w:name="100006"/>
      <w:bookmarkEnd w:id="2"/>
      <w:r w:rsidRPr="00062576">
        <w:rPr>
          <w:rFonts w:ascii="inherit" w:eastAsia="Times New Roman" w:hAnsi="inherit" w:cs="Arial"/>
          <w:sz w:val="20"/>
          <w:szCs w:val="20"/>
          <w:lang w:eastAsia="ru-RU"/>
        </w:rPr>
        <w:t>Принят</w:t>
      </w:r>
    </w:p>
    <w:p w:rsidR="00062576" w:rsidRPr="00062576" w:rsidRDefault="00062576" w:rsidP="00062576">
      <w:pPr>
        <w:spacing w:after="163" w:line="299" w:lineRule="atLeast"/>
        <w:jc w:val="righ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Государственной Думой</w:t>
      </w:r>
    </w:p>
    <w:p w:rsidR="00BF0FD5" w:rsidRDefault="00BF0FD5" w:rsidP="00BF0FD5">
      <w:pPr>
        <w:pStyle w:val="a6"/>
        <w:rPr>
          <w:rFonts w:ascii="Times New Roman" w:hAnsi="Times New Roman"/>
          <w:sz w:val="28"/>
          <w:szCs w:val="28"/>
        </w:rPr>
      </w:pPr>
      <w:r>
        <w:rPr>
          <w:rFonts w:ascii="Times New Roman" w:hAnsi="Times New Roman"/>
          <w:sz w:val="28"/>
          <w:szCs w:val="28"/>
        </w:rPr>
        <w:t xml:space="preserve"> </w:t>
      </w:r>
    </w:p>
    <w:p w:rsidR="00062576" w:rsidRPr="00062576" w:rsidRDefault="00062576" w:rsidP="00062576">
      <w:pPr>
        <w:spacing w:after="163" w:line="299" w:lineRule="atLeast"/>
        <w:jc w:val="righ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1 декабря 1999 года</w:t>
      </w:r>
    </w:p>
    <w:p w:rsidR="00062576" w:rsidRPr="00062576" w:rsidRDefault="00062576" w:rsidP="00062576">
      <w:pPr>
        <w:spacing w:after="0" w:line="299" w:lineRule="atLeast"/>
        <w:jc w:val="right"/>
        <w:textAlignment w:val="baseline"/>
        <w:rPr>
          <w:rFonts w:ascii="inherit" w:eastAsia="Times New Roman" w:hAnsi="inherit" w:cs="Arial"/>
          <w:sz w:val="20"/>
          <w:szCs w:val="20"/>
          <w:lang w:eastAsia="ru-RU"/>
        </w:rPr>
      </w:pPr>
      <w:bookmarkStart w:id="3" w:name="100007"/>
      <w:bookmarkEnd w:id="3"/>
      <w:r w:rsidRPr="00062576">
        <w:rPr>
          <w:rFonts w:ascii="inherit" w:eastAsia="Times New Roman" w:hAnsi="inherit" w:cs="Arial"/>
          <w:sz w:val="20"/>
          <w:szCs w:val="20"/>
          <w:lang w:eastAsia="ru-RU"/>
        </w:rPr>
        <w:t>Одобрен</w:t>
      </w:r>
    </w:p>
    <w:p w:rsidR="00062576" w:rsidRPr="00062576" w:rsidRDefault="00062576" w:rsidP="00062576">
      <w:pPr>
        <w:spacing w:after="163" w:line="299" w:lineRule="atLeast"/>
        <w:jc w:val="righ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Советом Федерации</w:t>
      </w:r>
    </w:p>
    <w:p w:rsidR="00062576" w:rsidRPr="00062576" w:rsidRDefault="00062576" w:rsidP="00062576">
      <w:pPr>
        <w:spacing w:after="163" w:line="299" w:lineRule="atLeast"/>
        <w:jc w:val="righ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23 декабря 1999 года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 w:name="100008"/>
      <w:bookmarkEnd w:id="4"/>
      <w:r w:rsidRPr="00062576">
        <w:rPr>
          <w:rFonts w:ascii="inherit" w:eastAsia="Times New Roman" w:hAnsi="inherit" w:cs="Arial"/>
          <w:sz w:val="20"/>
          <w:szCs w:val="20"/>
          <w:lang w:eastAsia="ru-RU"/>
        </w:rP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5" w:name="100009"/>
      <w:bookmarkEnd w:id="5"/>
      <w:r w:rsidRPr="00062576">
        <w:rPr>
          <w:rFonts w:ascii="inherit" w:eastAsia="Times New Roman" w:hAnsi="inherit" w:cs="Arial"/>
          <w:sz w:val="20"/>
          <w:szCs w:val="20"/>
          <w:lang w:eastAsia="ru-RU"/>
        </w:rPr>
        <w:t>Глава I. ОБЩИЕ ПОЛОЖЕНИЯ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Статья 1. Основные понятия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 w:name="100011"/>
      <w:bookmarkEnd w:id="6"/>
      <w:r w:rsidRPr="00062576">
        <w:rPr>
          <w:rFonts w:ascii="inherit" w:eastAsia="Times New Roman" w:hAnsi="inherit" w:cs="Arial"/>
          <w:sz w:val="20"/>
          <w:szCs w:val="20"/>
          <w:lang w:eastAsia="ru-RU"/>
        </w:rPr>
        <w:t>В целях настоящего Федерального закона используются следующие основные понятия: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 w:name="100012"/>
      <w:bookmarkEnd w:id="7"/>
      <w:r w:rsidRPr="00062576">
        <w:rPr>
          <w:rFonts w:ascii="inherit" w:eastAsia="Times New Roman" w:hAnsi="inherit" w:cs="Arial"/>
          <w:sz w:val="20"/>
          <w:szCs w:val="20"/>
          <w:lang w:eastAsia="ru-RU"/>
        </w:rPr>
        <w:t xml:space="preserve">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w:t>
      </w:r>
      <w:proofErr w:type="spellStart"/>
      <w:r w:rsidRPr="00062576">
        <w:rPr>
          <w:rFonts w:ascii="inherit" w:eastAsia="Times New Roman" w:hAnsi="inherit" w:cs="Arial"/>
          <w:sz w:val="20"/>
          <w:szCs w:val="20"/>
          <w:lang w:eastAsia="ru-RU"/>
        </w:rPr>
        <w:t>бутылированная</w:t>
      </w:r>
      <w:proofErr w:type="spellEnd"/>
      <w:r w:rsidRPr="00062576">
        <w:rPr>
          <w:rFonts w:ascii="inherit" w:eastAsia="Times New Roman" w:hAnsi="inherit" w:cs="Arial"/>
          <w:sz w:val="20"/>
          <w:szCs w:val="20"/>
          <w:lang w:eastAsia="ru-RU"/>
        </w:rPr>
        <w:t xml:space="preserve">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8" w:name="100014"/>
      <w:bookmarkEnd w:id="8"/>
      <w:r w:rsidRPr="00062576">
        <w:rPr>
          <w:rFonts w:ascii="inherit" w:eastAsia="Times New Roman" w:hAnsi="inherit" w:cs="Arial"/>
          <w:sz w:val="20"/>
          <w:szCs w:val="20"/>
          <w:lang w:eastAsia="ru-RU"/>
        </w:rPr>
        <w:t>продукты диетического питания - предназначенные для лечебного и профилактического питания пищевые продукты;</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9" w:name="100015"/>
      <w:bookmarkEnd w:id="9"/>
      <w:r w:rsidRPr="00062576">
        <w:rPr>
          <w:rFonts w:ascii="inherit" w:eastAsia="Times New Roman" w:hAnsi="inherit" w:cs="Arial"/>
          <w:sz w:val="20"/>
          <w:szCs w:val="20"/>
          <w:lang w:eastAsia="ru-RU"/>
        </w:rP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0" w:name="100016"/>
      <w:bookmarkEnd w:id="10"/>
      <w:r w:rsidRPr="00062576">
        <w:rPr>
          <w:rFonts w:ascii="inherit" w:eastAsia="Times New Roman" w:hAnsi="inherit" w:cs="Arial"/>
          <w:sz w:val="20"/>
          <w:szCs w:val="20"/>
          <w:lang w:eastAsia="ru-RU"/>
        </w:rP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1" w:name="100018"/>
      <w:bookmarkEnd w:id="11"/>
      <w:r w:rsidRPr="00062576">
        <w:rPr>
          <w:rFonts w:ascii="inherit" w:eastAsia="Times New Roman" w:hAnsi="inherit" w:cs="Arial"/>
          <w:sz w:val="20"/>
          <w:szCs w:val="20"/>
          <w:lang w:eastAsia="ru-RU"/>
        </w:rP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2" w:name="100019"/>
      <w:bookmarkEnd w:id="12"/>
      <w:r w:rsidRPr="00062576">
        <w:rPr>
          <w:rFonts w:ascii="inherit" w:eastAsia="Times New Roman" w:hAnsi="inherit" w:cs="Arial"/>
          <w:sz w:val="20"/>
          <w:szCs w:val="20"/>
          <w:lang w:eastAsia="ru-RU"/>
        </w:rP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3" w:name="100020"/>
      <w:bookmarkEnd w:id="13"/>
      <w:r w:rsidRPr="00062576">
        <w:rPr>
          <w:rFonts w:ascii="inherit" w:eastAsia="Times New Roman" w:hAnsi="inherit" w:cs="Arial"/>
          <w:sz w:val="20"/>
          <w:szCs w:val="20"/>
          <w:lang w:eastAsia="ru-RU"/>
        </w:rP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4" w:name="100021"/>
      <w:bookmarkEnd w:id="14"/>
      <w:r w:rsidRPr="00062576">
        <w:rPr>
          <w:rFonts w:ascii="inherit" w:eastAsia="Times New Roman" w:hAnsi="inherit" w:cs="Arial"/>
          <w:sz w:val="20"/>
          <w:szCs w:val="20"/>
          <w:lang w:eastAsia="ru-RU"/>
        </w:rP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5" w:name="000055"/>
      <w:bookmarkStart w:id="16" w:name="100022"/>
      <w:bookmarkEnd w:id="15"/>
      <w:bookmarkEnd w:id="16"/>
      <w:r w:rsidRPr="00062576">
        <w:rPr>
          <w:rFonts w:ascii="inherit" w:eastAsia="Times New Roman" w:hAnsi="inherit" w:cs="Arial"/>
          <w:sz w:val="20"/>
          <w:szCs w:val="20"/>
          <w:lang w:eastAsia="ru-RU"/>
        </w:rPr>
        <w:t>абзац утратил силу. - Федеральный закон от 19.07.2011 N 248-ФЗ;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7" w:name="000056"/>
      <w:bookmarkStart w:id="18" w:name="100023"/>
      <w:bookmarkEnd w:id="17"/>
      <w:bookmarkEnd w:id="18"/>
      <w:r w:rsidRPr="00062576">
        <w:rPr>
          <w:rFonts w:ascii="inherit" w:eastAsia="Times New Roman" w:hAnsi="inherit" w:cs="Arial"/>
          <w:sz w:val="20"/>
          <w:szCs w:val="20"/>
          <w:lang w:eastAsia="ru-RU"/>
        </w:rPr>
        <w:lastRenderedPageBreak/>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9" w:name="100024"/>
      <w:bookmarkEnd w:id="19"/>
      <w:r w:rsidRPr="00062576">
        <w:rPr>
          <w:rFonts w:ascii="inherit" w:eastAsia="Times New Roman" w:hAnsi="inherit" w:cs="Arial"/>
          <w:sz w:val="20"/>
          <w:szCs w:val="20"/>
          <w:lang w:eastAsia="ru-RU"/>
        </w:rP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 w:name="100025"/>
      <w:bookmarkEnd w:id="20"/>
      <w:r w:rsidRPr="00062576">
        <w:rPr>
          <w:rFonts w:ascii="inherit" w:eastAsia="Times New Roman" w:hAnsi="inherit" w:cs="Arial"/>
          <w:sz w:val="20"/>
          <w:szCs w:val="20"/>
          <w:lang w:eastAsia="ru-RU"/>
        </w:rP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1" w:name="000084"/>
      <w:bookmarkEnd w:id="21"/>
      <w:r w:rsidRPr="00062576">
        <w:rPr>
          <w:rFonts w:ascii="inherit" w:eastAsia="Times New Roman" w:hAnsi="inherit" w:cs="Arial"/>
          <w:sz w:val="20"/>
          <w:szCs w:val="20"/>
          <w:lang w:eastAsia="ru-RU"/>
        </w:rP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 w:name="100027"/>
      <w:bookmarkEnd w:id="22"/>
      <w:r w:rsidRPr="00062576">
        <w:rPr>
          <w:rFonts w:ascii="inherit" w:eastAsia="Times New Roman" w:hAnsi="inherit" w:cs="Arial"/>
          <w:sz w:val="20"/>
          <w:szCs w:val="20"/>
          <w:lang w:eastAsia="ru-RU"/>
        </w:rP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 w:name="100028"/>
      <w:bookmarkEnd w:id="23"/>
      <w:r w:rsidRPr="00062576">
        <w:rPr>
          <w:rFonts w:ascii="inherit" w:eastAsia="Times New Roman" w:hAnsi="inherit" w:cs="Arial"/>
          <w:sz w:val="20"/>
          <w:szCs w:val="20"/>
          <w:lang w:eastAsia="ru-RU"/>
        </w:rP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 w:name="100029"/>
      <w:bookmarkEnd w:id="24"/>
      <w:r w:rsidRPr="00062576">
        <w:rPr>
          <w:rFonts w:ascii="inherit" w:eastAsia="Times New Roman" w:hAnsi="inherit" w:cs="Arial"/>
          <w:sz w:val="20"/>
          <w:szCs w:val="20"/>
          <w:lang w:eastAsia="ru-RU"/>
        </w:rPr>
        <w:t>Статья 2. Правовое регулирование отношений в области обеспечения качества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 w:name="100030"/>
      <w:bookmarkEnd w:id="25"/>
      <w:r w:rsidRPr="00062576">
        <w:rPr>
          <w:rFonts w:ascii="inherit" w:eastAsia="Times New Roman" w:hAnsi="inherit" w:cs="Arial"/>
          <w:sz w:val="20"/>
          <w:szCs w:val="20"/>
          <w:lang w:eastAsia="ru-RU"/>
        </w:rP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 w:name="100031"/>
      <w:bookmarkEnd w:id="26"/>
      <w:r w:rsidRPr="00062576">
        <w:rPr>
          <w:rFonts w:ascii="inherit" w:eastAsia="Times New Roman" w:hAnsi="inherit" w:cs="Arial"/>
          <w:sz w:val="20"/>
          <w:szCs w:val="20"/>
          <w:lang w:eastAsia="ru-RU"/>
        </w:rP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 w:name="100032"/>
      <w:bookmarkEnd w:id="27"/>
      <w:r w:rsidRPr="00062576">
        <w:rPr>
          <w:rFonts w:ascii="inherit" w:eastAsia="Times New Roman" w:hAnsi="inherit" w:cs="Arial"/>
          <w:sz w:val="20"/>
          <w:szCs w:val="20"/>
          <w:lang w:eastAsia="ru-RU"/>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 w:name="100033"/>
      <w:bookmarkEnd w:id="28"/>
      <w:r w:rsidRPr="00062576">
        <w:rPr>
          <w:rFonts w:ascii="inherit" w:eastAsia="Times New Roman" w:hAnsi="inherit" w:cs="Arial"/>
          <w:sz w:val="20"/>
          <w:szCs w:val="20"/>
          <w:lang w:eastAsia="ru-RU"/>
        </w:rPr>
        <w:t xml:space="preserve">Статья 3. </w:t>
      </w:r>
      <w:proofErr w:type="spellStart"/>
      <w:r w:rsidRPr="00062576">
        <w:rPr>
          <w:rFonts w:ascii="inherit" w:eastAsia="Times New Roman" w:hAnsi="inherit" w:cs="Arial"/>
          <w:sz w:val="20"/>
          <w:szCs w:val="20"/>
          <w:lang w:eastAsia="ru-RU"/>
        </w:rPr>
        <w:t>Оборотоспособность</w:t>
      </w:r>
      <w:proofErr w:type="spellEnd"/>
      <w:r w:rsidRPr="00062576">
        <w:rPr>
          <w:rFonts w:ascii="inherit" w:eastAsia="Times New Roman" w:hAnsi="inherit" w:cs="Arial"/>
          <w:sz w:val="20"/>
          <w:szCs w:val="20"/>
          <w:lang w:eastAsia="ru-RU"/>
        </w:rPr>
        <w:t xml:space="preserve">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9" w:name="100034"/>
      <w:bookmarkEnd w:id="29"/>
      <w:r w:rsidRPr="00062576">
        <w:rPr>
          <w:rFonts w:ascii="inherit" w:eastAsia="Times New Roman" w:hAnsi="inherit" w:cs="Arial"/>
          <w:sz w:val="20"/>
          <w:szCs w:val="20"/>
          <w:lang w:eastAsia="ru-RU"/>
        </w:rPr>
        <w:t>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законом.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 w:name="100035"/>
      <w:bookmarkEnd w:id="30"/>
      <w:r w:rsidRPr="00062576">
        <w:rPr>
          <w:rFonts w:ascii="inherit" w:eastAsia="Times New Roman" w:hAnsi="inherit" w:cs="Arial"/>
          <w:sz w:val="20"/>
          <w:szCs w:val="20"/>
          <w:lang w:eastAsia="ru-RU"/>
        </w:rPr>
        <w:t>2. Не могут находиться в обороте пищевые продукты, материалы и изделия, которые: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 w:name="100036"/>
      <w:bookmarkEnd w:id="31"/>
      <w:r w:rsidRPr="00062576">
        <w:rPr>
          <w:rFonts w:ascii="inherit" w:eastAsia="Times New Roman" w:hAnsi="inherit" w:cs="Arial"/>
          <w:sz w:val="20"/>
          <w:szCs w:val="20"/>
          <w:lang w:eastAsia="ru-RU"/>
        </w:rPr>
        <w:t>не соответствуют требованиям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2" w:name="000026"/>
      <w:bookmarkStart w:id="33" w:name="100037"/>
      <w:bookmarkEnd w:id="32"/>
      <w:bookmarkEnd w:id="33"/>
      <w:r w:rsidRPr="00062576">
        <w:rPr>
          <w:rFonts w:ascii="inherit" w:eastAsia="Times New Roman" w:hAnsi="inherit" w:cs="Arial"/>
          <w:sz w:val="20"/>
          <w:szCs w:val="20"/>
          <w:lang w:eastAsia="ru-RU"/>
        </w:rP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4" w:name="000057"/>
      <w:bookmarkStart w:id="35" w:name="100038"/>
      <w:bookmarkEnd w:id="34"/>
      <w:bookmarkEnd w:id="35"/>
      <w:r w:rsidRPr="00062576">
        <w:rPr>
          <w:rFonts w:ascii="inherit" w:eastAsia="Times New Roman" w:hAnsi="inherit" w:cs="Arial"/>
          <w:sz w:val="20"/>
          <w:szCs w:val="20"/>
          <w:lang w:eastAsia="ru-RU"/>
        </w:rPr>
        <w:t>абзац утратил силу. - Федеральный закон от 19.07.2011 N 248-ФЗ;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6" w:name="100039"/>
      <w:bookmarkEnd w:id="36"/>
      <w:r w:rsidRPr="00062576">
        <w:rPr>
          <w:rFonts w:ascii="inherit" w:eastAsia="Times New Roman" w:hAnsi="inherit" w:cs="Arial"/>
          <w:sz w:val="20"/>
          <w:szCs w:val="20"/>
          <w:lang w:eastAsia="ru-RU"/>
        </w:rPr>
        <w:t>не соответствуют представленной информации и в отношении которых имеются обоснованные подозрения об их фальсификации;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7" w:name="100040"/>
      <w:bookmarkEnd w:id="37"/>
      <w:r w:rsidRPr="00062576">
        <w:rPr>
          <w:rFonts w:ascii="inherit" w:eastAsia="Times New Roman" w:hAnsi="inherit" w:cs="Arial"/>
          <w:sz w:val="20"/>
          <w:szCs w:val="20"/>
          <w:lang w:eastAsia="ru-RU"/>
        </w:rP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сроки годности которых истекли;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8" w:name="000058"/>
      <w:bookmarkStart w:id="39" w:name="100041"/>
      <w:bookmarkEnd w:id="38"/>
      <w:bookmarkEnd w:id="39"/>
      <w:r w:rsidRPr="00062576">
        <w:rPr>
          <w:rFonts w:ascii="inherit" w:eastAsia="Times New Roman" w:hAnsi="inherit" w:cs="Arial"/>
          <w:sz w:val="20"/>
          <w:szCs w:val="20"/>
          <w:lang w:eastAsia="ru-RU"/>
        </w:rPr>
        <w:lastRenderedPageBreak/>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0" w:name="100042"/>
      <w:bookmarkEnd w:id="40"/>
      <w:r w:rsidRPr="00062576">
        <w:rPr>
          <w:rFonts w:ascii="inherit" w:eastAsia="Times New Roman" w:hAnsi="inherit" w:cs="Arial"/>
          <w:sz w:val="20"/>
          <w:szCs w:val="20"/>
          <w:lang w:eastAsia="ru-RU"/>
        </w:rP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1" w:name="100043"/>
      <w:bookmarkEnd w:id="41"/>
      <w:r w:rsidRPr="00062576">
        <w:rPr>
          <w:rFonts w:ascii="inherit" w:eastAsia="Times New Roman" w:hAnsi="inherit" w:cs="Arial"/>
          <w:sz w:val="20"/>
          <w:szCs w:val="20"/>
          <w:lang w:eastAsia="ru-RU"/>
        </w:rPr>
        <w:t>Статья 4. Обеспечение качества и безопасности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2" w:name="100044"/>
      <w:bookmarkEnd w:id="42"/>
      <w:r w:rsidRPr="00062576">
        <w:rPr>
          <w:rFonts w:ascii="inherit" w:eastAsia="Times New Roman" w:hAnsi="inherit" w:cs="Arial"/>
          <w:sz w:val="20"/>
          <w:szCs w:val="20"/>
          <w:lang w:eastAsia="ru-RU"/>
        </w:rPr>
        <w:t>Качество и безопасность пищевых продуктов, материалов и изделий обеспечиваются посредством: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3" w:name="100045"/>
      <w:bookmarkEnd w:id="43"/>
      <w:r w:rsidRPr="00062576">
        <w:rPr>
          <w:rFonts w:ascii="inherit" w:eastAsia="Times New Roman" w:hAnsi="inherit" w:cs="Arial"/>
          <w:sz w:val="20"/>
          <w:szCs w:val="20"/>
          <w:lang w:eastAsia="ru-RU"/>
        </w:rPr>
        <w:t>применения мер государственного регулирования в области обеспечения качества и безопасности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4" w:name="100046"/>
      <w:bookmarkEnd w:id="44"/>
      <w:r w:rsidRPr="00062576">
        <w:rPr>
          <w:rFonts w:ascii="inherit" w:eastAsia="Times New Roman" w:hAnsi="inherit" w:cs="Arial"/>
          <w:sz w:val="20"/>
          <w:szCs w:val="20"/>
          <w:lang w:eastAsia="ru-RU"/>
        </w:rPr>
        <w:t>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5" w:name="100047"/>
      <w:bookmarkEnd w:id="45"/>
      <w:r w:rsidRPr="00062576">
        <w:rPr>
          <w:rFonts w:ascii="inherit" w:eastAsia="Times New Roman" w:hAnsi="inherit" w:cs="Arial"/>
          <w:sz w:val="20"/>
          <w:szCs w:val="20"/>
          <w:lang w:eastAsia="ru-RU"/>
        </w:rPr>
        <w:t>проведения производственного контроля за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6" w:name="100048"/>
      <w:bookmarkEnd w:id="46"/>
      <w:r w:rsidRPr="00062576">
        <w:rPr>
          <w:rFonts w:ascii="inherit" w:eastAsia="Times New Roman" w:hAnsi="inherit" w:cs="Arial"/>
          <w:sz w:val="20"/>
          <w:szCs w:val="20"/>
          <w:lang w:eastAsia="ru-RU"/>
        </w:rP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7" w:name="100049"/>
      <w:bookmarkEnd w:id="47"/>
      <w:r w:rsidRPr="00062576">
        <w:rPr>
          <w:rFonts w:ascii="inherit" w:eastAsia="Times New Roman" w:hAnsi="inherit" w:cs="Arial"/>
          <w:sz w:val="20"/>
          <w:szCs w:val="20"/>
          <w:lang w:eastAsia="ru-RU"/>
        </w:rPr>
        <w:t>Статья 5. Информация о качестве и безопасности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8" w:name="000027"/>
      <w:bookmarkStart w:id="49" w:name="100050"/>
      <w:bookmarkEnd w:id="48"/>
      <w:bookmarkEnd w:id="49"/>
      <w:r w:rsidRPr="00062576">
        <w:rPr>
          <w:rFonts w:ascii="inherit" w:eastAsia="Times New Roman" w:hAnsi="inherit" w:cs="Arial"/>
          <w:sz w:val="20"/>
          <w:szCs w:val="20"/>
          <w:lang w:eastAsia="ru-RU"/>
        </w:rPr>
        <w:t>1. 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 и обороте пищевых продуктов, материалов и изделий и оказании таких услуг.</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50" w:name="000028"/>
      <w:bookmarkStart w:id="51" w:name="000016"/>
      <w:bookmarkStart w:id="52" w:name="100051"/>
      <w:bookmarkStart w:id="53" w:name="000001"/>
      <w:bookmarkStart w:id="54" w:name="000002"/>
      <w:bookmarkStart w:id="55" w:name="100052"/>
      <w:bookmarkEnd w:id="50"/>
      <w:bookmarkEnd w:id="51"/>
      <w:bookmarkEnd w:id="52"/>
      <w:bookmarkEnd w:id="53"/>
      <w:bookmarkEnd w:id="54"/>
      <w:bookmarkEnd w:id="55"/>
      <w:r w:rsidRPr="00062576">
        <w:rPr>
          <w:rFonts w:ascii="inherit" w:eastAsia="Times New Roman" w:hAnsi="inherit" w:cs="Arial"/>
          <w:sz w:val="20"/>
          <w:szCs w:val="20"/>
          <w:lang w:eastAsia="ru-RU"/>
        </w:rPr>
        <w:t>2. 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56" w:name="000003"/>
      <w:bookmarkStart w:id="57" w:name="100053"/>
      <w:bookmarkEnd w:id="56"/>
      <w:bookmarkEnd w:id="57"/>
      <w:r w:rsidRPr="00062576">
        <w:rPr>
          <w:rFonts w:ascii="inherit" w:eastAsia="Times New Roman" w:hAnsi="inherit" w:cs="Arial"/>
          <w:sz w:val="20"/>
          <w:szCs w:val="20"/>
          <w:lang w:eastAsia="ru-RU"/>
        </w:rPr>
        <w:t>Глава II. ПОЛНОМОЧИЯ РОССИЙСКОЙ ФЕДЕРАЦИИ</w:t>
      </w:r>
    </w:p>
    <w:p w:rsidR="00062576" w:rsidRPr="00062576" w:rsidRDefault="00062576" w:rsidP="00062576">
      <w:pPr>
        <w:spacing w:after="163"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В ОБЛАСТИ ОБЕСПЕЧЕНИЯ КАЧЕСТВА И БЕЗОПАСНОСТИ</w:t>
      </w:r>
    </w:p>
    <w:p w:rsidR="00062576" w:rsidRPr="00062576" w:rsidRDefault="00062576" w:rsidP="00062576">
      <w:pPr>
        <w:spacing w:after="163"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58" w:name="100054"/>
      <w:bookmarkEnd w:id="58"/>
      <w:r w:rsidRPr="00062576">
        <w:rPr>
          <w:rFonts w:ascii="inherit" w:eastAsia="Times New Roman" w:hAnsi="inherit" w:cs="Arial"/>
          <w:sz w:val="20"/>
          <w:szCs w:val="20"/>
          <w:lang w:eastAsia="ru-RU"/>
        </w:rPr>
        <w:t>Статья 6. Полномочия Российской Федерации в области обеспечения качества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59" w:name="100221"/>
      <w:bookmarkStart w:id="60" w:name="100055"/>
      <w:bookmarkEnd w:id="59"/>
      <w:bookmarkEnd w:id="60"/>
      <w:r w:rsidRPr="00062576">
        <w:rPr>
          <w:rFonts w:ascii="inherit" w:eastAsia="Times New Roman" w:hAnsi="inherit" w:cs="Arial"/>
          <w:sz w:val="20"/>
          <w:szCs w:val="20"/>
          <w:lang w:eastAsia="ru-RU"/>
        </w:rPr>
        <w:t>1. К полномочиям Российской Федерации в области обеспечения качества и безопасности пищевых продуктов относятся: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1" w:name="100056"/>
      <w:bookmarkEnd w:id="61"/>
      <w:r w:rsidRPr="00062576">
        <w:rPr>
          <w:rFonts w:ascii="inherit" w:eastAsia="Times New Roman" w:hAnsi="inherit" w:cs="Arial"/>
          <w:sz w:val="20"/>
          <w:szCs w:val="20"/>
          <w:lang w:eastAsia="ru-RU"/>
        </w:rPr>
        <w:t>разработка и проведение в Российской Федерации единой государственной политики;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2" w:name="100057"/>
      <w:bookmarkEnd w:id="62"/>
      <w:r w:rsidRPr="00062576">
        <w:rPr>
          <w:rFonts w:ascii="inherit" w:eastAsia="Times New Roman" w:hAnsi="inherit" w:cs="Arial"/>
          <w:sz w:val="20"/>
          <w:szCs w:val="20"/>
          <w:lang w:eastAsia="ru-RU"/>
        </w:rPr>
        <w:t>принятие федеральных законов и иных нормативных правовых актов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3" w:name="100058"/>
      <w:bookmarkEnd w:id="63"/>
      <w:r w:rsidRPr="00062576">
        <w:rPr>
          <w:rFonts w:ascii="inherit" w:eastAsia="Times New Roman" w:hAnsi="inherit" w:cs="Arial"/>
          <w:sz w:val="20"/>
          <w:szCs w:val="20"/>
          <w:lang w:eastAsia="ru-RU"/>
        </w:rPr>
        <w:lastRenderedPageBreak/>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4" w:name="100059"/>
      <w:bookmarkEnd w:id="64"/>
      <w:r w:rsidRPr="00062576">
        <w:rPr>
          <w:rFonts w:ascii="inherit" w:eastAsia="Times New Roman" w:hAnsi="inherit" w:cs="Arial"/>
          <w:sz w:val="20"/>
          <w:szCs w:val="20"/>
          <w:lang w:eastAsia="ru-RU"/>
        </w:rPr>
        <w:t>государственное нормирование в области обеспечения качества и безопасности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5" w:name="000059"/>
      <w:bookmarkStart w:id="66" w:name="100060"/>
      <w:bookmarkEnd w:id="65"/>
      <w:bookmarkEnd w:id="66"/>
      <w:r w:rsidRPr="00062576">
        <w:rPr>
          <w:rFonts w:ascii="inherit" w:eastAsia="Times New Roman" w:hAnsi="inherit" w:cs="Arial"/>
          <w:sz w:val="20"/>
          <w:szCs w:val="20"/>
          <w:lang w:eastAsia="ru-RU"/>
        </w:rPr>
        <w:t>организация и осуществление государственной регистрации отдельных видов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7" w:name="100216"/>
      <w:bookmarkStart w:id="68" w:name="100061"/>
      <w:bookmarkEnd w:id="67"/>
      <w:bookmarkEnd w:id="68"/>
      <w:r w:rsidRPr="00062576">
        <w:rPr>
          <w:rFonts w:ascii="inherit" w:eastAsia="Times New Roman" w:hAnsi="inherit" w:cs="Arial"/>
          <w:sz w:val="20"/>
          <w:szCs w:val="20"/>
          <w:lang w:eastAsia="ru-RU"/>
        </w:rPr>
        <w:t>абзац исключен. - Федеральный закон от 10.01.2003 N 15-ФЗ;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9" w:name="100228"/>
      <w:bookmarkStart w:id="70" w:name="100062"/>
      <w:bookmarkEnd w:id="69"/>
      <w:bookmarkEnd w:id="70"/>
      <w:r w:rsidRPr="00062576">
        <w:rPr>
          <w:rFonts w:ascii="inherit" w:eastAsia="Times New Roman" w:hAnsi="inherit" w:cs="Arial"/>
          <w:sz w:val="20"/>
          <w:szCs w:val="20"/>
          <w:lang w:eastAsia="ru-RU"/>
        </w:rPr>
        <w:t>организация обязательного подтверждения соответствия отдельных видов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1" w:name="000029"/>
      <w:bookmarkStart w:id="72" w:name="100063"/>
      <w:bookmarkEnd w:id="71"/>
      <w:bookmarkEnd w:id="72"/>
      <w:r w:rsidRPr="00062576">
        <w:rPr>
          <w:rFonts w:ascii="inherit" w:eastAsia="Times New Roman" w:hAnsi="inherit" w:cs="Arial"/>
          <w:sz w:val="20"/>
          <w:szCs w:val="20"/>
          <w:lang w:eastAsia="ru-RU"/>
        </w:rPr>
        <w:t>организация и проведение государственного надзора;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3" w:name="100064"/>
      <w:bookmarkEnd w:id="73"/>
      <w:r w:rsidRPr="00062576">
        <w:rPr>
          <w:rFonts w:ascii="inherit" w:eastAsia="Times New Roman" w:hAnsi="inherit" w:cs="Arial"/>
          <w:sz w:val="20"/>
          <w:szCs w:val="20"/>
          <w:lang w:eastAsia="ru-RU"/>
        </w:rPr>
        <w:t>осуществление международного сотрудничества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4" w:name="100065"/>
      <w:bookmarkEnd w:id="74"/>
      <w:r w:rsidRPr="00062576">
        <w:rPr>
          <w:rFonts w:ascii="inherit" w:eastAsia="Times New Roman" w:hAnsi="inherit" w:cs="Arial"/>
          <w:sz w:val="20"/>
          <w:szCs w:val="20"/>
          <w:lang w:eastAsia="ru-RU"/>
        </w:rPr>
        <w:t>осуществление других предусмотренных законодательством Российской Федерации полномочий.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5" w:name="100222"/>
      <w:bookmarkEnd w:id="75"/>
      <w:r w:rsidRPr="00062576">
        <w:rPr>
          <w:rFonts w:ascii="inherit" w:eastAsia="Times New Roman" w:hAnsi="inherit" w:cs="Arial"/>
          <w:sz w:val="20"/>
          <w:szCs w:val="20"/>
          <w:lang w:eastAsia="ru-RU"/>
        </w:rP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6" w:name="100223"/>
      <w:bookmarkEnd w:id="76"/>
      <w:r w:rsidRPr="00062576">
        <w:rPr>
          <w:rFonts w:ascii="inherit" w:eastAsia="Times New Roman" w:hAnsi="inherit" w:cs="Arial"/>
          <w:sz w:val="20"/>
          <w:szCs w:val="20"/>
          <w:lang w:eastAsia="ru-RU"/>
        </w:rPr>
        <w:t>принятия в соответствии с федеральными законами законов и иных нормативных правовых актов субъектов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7" w:name="100224"/>
      <w:bookmarkEnd w:id="77"/>
      <w:r w:rsidRPr="00062576">
        <w:rPr>
          <w:rFonts w:ascii="inherit" w:eastAsia="Times New Roman" w:hAnsi="inherit" w:cs="Arial"/>
          <w:sz w:val="20"/>
          <w:szCs w:val="20"/>
          <w:lang w:eastAsia="ru-RU"/>
        </w:rPr>
        <w:t>разработки, утверждения и реализации региональных программ обеспечения качества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8" w:name="000030"/>
      <w:bookmarkStart w:id="79" w:name="100225"/>
      <w:bookmarkEnd w:id="78"/>
      <w:bookmarkEnd w:id="79"/>
      <w:r w:rsidRPr="00062576">
        <w:rPr>
          <w:rFonts w:ascii="inherit" w:eastAsia="Times New Roman" w:hAnsi="inherit" w:cs="Arial"/>
          <w:sz w:val="20"/>
          <w:szCs w:val="20"/>
          <w:lang w:eastAsia="ru-RU"/>
        </w:rPr>
        <w:t>абзац утратил силу с 1 августа 2011 года. - Федеральный закон от 18.07.2011 N 242-ФЗ.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80" w:name="000004"/>
      <w:bookmarkStart w:id="81" w:name="100066"/>
      <w:bookmarkStart w:id="82" w:name="100067"/>
      <w:bookmarkStart w:id="83" w:name="100068"/>
      <w:bookmarkStart w:id="84" w:name="100069"/>
      <w:bookmarkStart w:id="85" w:name="100070"/>
      <w:bookmarkStart w:id="86" w:name="100217"/>
      <w:bookmarkStart w:id="87" w:name="100071"/>
      <w:bookmarkStart w:id="88" w:name="100072"/>
      <w:bookmarkStart w:id="89" w:name="100073"/>
      <w:bookmarkStart w:id="90" w:name="100074"/>
      <w:bookmarkStart w:id="91" w:name="100075"/>
      <w:bookmarkEnd w:id="80"/>
      <w:bookmarkEnd w:id="81"/>
      <w:bookmarkEnd w:id="82"/>
      <w:bookmarkEnd w:id="83"/>
      <w:bookmarkEnd w:id="84"/>
      <w:bookmarkEnd w:id="85"/>
      <w:bookmarkEnd w:id="86"/>
      <w:bookmarkEnd w:id="87"/>
      <w:bookmarkEnd w:id="88"/>
      <w:bookmarkEnd w:id="89"/>
      <w:bookmarkEnd w:id="90"/>
      <w:bookmarkEnd w:id="91"/>
      <w:r w:rsidRPr="00062576">
        <w:rPr>
          <w:rFonts w:ascii="inherit" w:eastAsia="Times New Roman" w:hAnsi="inherit" w:cs="Arial"/>
          <w:sz w:val="20"/>
          <w:szCs w:val="20"/>
          <w:lang w:eastAsia="ru-RU"/>
        </w:rPr>
        <w:t>Статьи 7 - 8. Утратили силу. - Федеральный закон от 22.08.2004 N 122-ФЗ.</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92" w:name="100076"/>
      <w:bookmarkEnd w:id="92"/>
      <w:r w:rsidRPr="00062576">
        <w:rPr>
          <w:rFonts w:ascii="inherit" w:eastAsia="Times New Roman" w:hAnsi="inherit" w:cs="Arial"/>
          <w:sz w:val="20"/>
          <w:szCs w:val="20"/>
          <w:lang w:eastAsia="ru-RU"/>
        </w:rPr>
        <w:t>Глава III. ГОСУДАРСТВЕННОЕ РЕГУЛИРОВАНИЕ</w:t>
      </w:r>
    </w:p>
    <w:p w:rsidR="00062576" w:rsidRPr="00062576" w:rsidRDefault="00062576" w:rsidP="00062576">
      <w:pPr>
        <w:spacing w:after="163"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В ОБЛАСТИ ОБЕСПЕЧЕНИЯ КАЧЕСТВА И БЕЗОПАСНОСТИ</w:t>
      </w:r>
    </w:p>
    <w:p w:rsidR="00062576" w:rsidRPr="00062576" w:rsidRDefault="00062576" w:rsidP="00062576">
      <w:pPr>
        <w:spacing w:after="163"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93" w:name="000060"/>
      <w:bookmarkStart w:id="94" w:name="100077"/>
      <w:bookmarkStart w:id="95" w:name="100078"/>
      <w:bookmarkStart w:id="96" w:name="100079"/>
      <w:bookmarkStart w:id="97" w:name="100080"/>
      <w:bookmarkStart w:id="98" w:name="100081"/>
      <w:bookmarkStart w:id="99" w:name="000017"/>
      <w:bookmarkStart w:id="100" w:name="100082"/>
      <w:bookmarkStart w:id="101" w:name="000006"/>
      <w:bookmarkStart w:id="102" w:name="100083"/>
      <w:bookmarkEnd w:id="93"/>
      <w:bookmarkEnd w:id="94"/>
      <w:bookmarkEnd w:id="95"/>
      <w:bookmarkEnd w:id="96"/>
      <w:bookmarkEnd w:id="97"/>
      <w:bookmarkEnd w:id="98"/>
      <w:bookmarkEnd w:id="99"/>
      <w:bookmarkEnd w:id="100"/>
      <w:bookmarkEnd w:id="101"/>
      <w:bookmarkEnd w:id="102"/>
      <w:r w:rsidRPr="00062576">
        <w:rPr>
          <w:rFonts w:ascii="inherit" w:eastAsia="Times New Roman" w:hAnsi="inherit" w:cs="Arial"/>
          <w:sz w:val="20"/>
          <w:szCs w:val="20"/>
          <w:lang w:eastAsia="ru-RU"/>
        </w:rPr>
        <w:t>Статья 9. Обязательные требования к пищевым продуктам, материалам и изделиям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03" w:name="000061"/>
      <w:bookmarkEnd w:id="103"/>
      <w:r w:rsidRPr="00062576">
        <w:rPr>
          <w:rFonts w:ascii="inherit" w:eastAsia="Times New Roman" w:hAnsi="inherit" w:cs="Arial"/>
          <w:sz w:val="20"/>
          <w:szCs w:val="20"/>
          <w:lang w:eastAsia="ru-RU"/>
        </w:rPr>
        <w:t>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04" w:name="000062"/>
      <w:bookmarkStart w:id="105" w:name="100084"/>
      <w:bookmarkEnd w:id="104"/>
      <w:bookmarkEnd w:id="105"/>
      <w:r w:rsidRPr="00062576">
        <w:rPr>
          <w:rFonts w:ascii="inherit" w:eastAsia="Times New Roman" w:hAnsi="inherit" w:cs="Arial"/>
          <w:sz w:val="20"/>
          <w:szCs w:val="20"/>
          <w:lang w:eastAsia="ru-RU"/>
        </w:rPr>
        <w:t>Статья 10. Государственная регистрация отдельных видов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06" w:name="000063"/>
      <w:bookmarkStart w:id="107" w:name="100085"/>
      <w:bookmarkStart w:id="108" w:name="100086"/>
      <w:bookmarkEnd w:id="106"/>
      <w:bookmarkEnd w:id="107"/>
      <w:bookmarkEnd w:id="108"/>
      <w:r w:rsidRPr="00062576">
        <w:rPr>
          <w:rFonts w:ascii="inherit" w:eastAsia="Times New Roman" w:hAnsi="inherit" w:cs="Arial"/>
          <w:sz w:val="20"/>
          <w:szCs w:val="20"/>
          <w:lang w:eastAsia="ru-RU"/>
        </w:rP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09" w:name="000064"/>
      <w:bookmarkEnd w:id="109"/>
      <w:r w:rsidRPr="00062576">
        <w:rPr>
          <w:rFonts w:ascii="inherit" w:eastAsia="Times New Roman" w:hAnsi="inherit" w:cs="Arial"/>
          <w:sz w:val="20"/>
          <w:szCs w:val="20"/>
          <w:lang w:eastAsia="ru-RU"/>
        </w:rP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2. Государственная регистрация пищевых продуктов, материалов и изделий включает в себя: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10" w:name="100090"/>
      <w:bookmarkEnd w:id="110"/>
      <w:r w:rsidRPr="00062576">
        <w:rPr>
          <w:rFonts w:ascii="inherit" w:eastAsia="Times New Roman" w:hAnsi="inherit" w:cs="Arial"/>
          <w:sz w:val="20"/>
          <w:szCs w:val="20"/>
          <w:lang w:eastAsia="ru-RU"/>
        </w:rP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11" w:name="000065"/>
      <w:bookmarkStart w:id="112" w:name="100091"/>
      <w:bookmarkStart w:id="113" w:name="000007"/>
      <w:bookmarkStart w:id="114" w:name="000018"/>
      <w:bookmarkEnd w:id="111"/>
      <w:bookmarkEnd w:id="112"/>
      <w:bookmarkEnd w:id="113"/>
      <w:bookmarkEnd w:id="114"/>
      <w:r w:rsidRPr="00062576">
        <w:rPr>
          <w:rFonts w:ascii="inherit" w:eastAsia="Times New Roman" w:hAnsi="inherit" w:cs="Arial"/>
          <w:sz w:val="20"/>
          <w:szCs w:val="20"/>
          <w:lang w:eastAsia="ru-RU"/>
        </w:rP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15" w:name="100092"/>
      <w:bookmarkEnd w:id="115"/>
      <w:r w:rsidRPr="00062576">
        <w:rPr>
          <w:rFonts w:ascii="inherit" w:eastAsia="Times New Roman" w:hAnsi="inherit" w:cs="Arial"/>
          <w:sz w:val="20"/>
          <w:szCs w:val="20"/>
          <w:lang w:eastAsia="ru-RU"/>
        </w:rP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16" w:name="100218"/>
      <w:bookmarkStart w:id="117" w:name="100100"/>
      <w:bookmarkStart w:id="118" w:name="100099"/>
      <w:bookmarkStart w:id="119" w:name="100098"/>
      <w:bookmarkStart w:id="120" w:name="100097"/>
      <w:bookmarkStart w:id="121" w:name="100096"/>
      <w:bookmarkStart w:id="122" w:name="100095"/>
      <w:bookmarkStart w:id="123" w:name="100094"/>
      <w:bookmarkStart w:id="124" w:name="100093"/>
      <w:bookmarkEnd w:id="116"/>
      <w:bookmarkEnd w:id="117"/>
      <w:bookmarkEnd w:id="118"/>
      <w:bookmarkEnd w:id="119"/>
      <w:bookmarkEnd w:id="120"/>
      <w:bookmarkEnd w:id="121"/>
      <w:bookmarkEnd w:id="122"/>
      <w:bookmarkEnd w:id="123"/>
      <w:bookmarkEnd w:id="124"/>
      <w:r w:rsidRPr="00062576">
        <w:rPr>
          <w:rFonts w:ascii="inherit" w:eastAsia="Times New Roman" w:hAnsi="inherit" w:cs="Arial"/>
          <w:sz w:val="20"/>
          <w:szCs w:val="20"/>
          <w:lang w:eastAsia="ru-RU"/>
        </w:rPr>
        <w:t>Статья 11. Исключена. - Федеральный закон от 10.01.2003 N 15-ФЗ.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25" w:name="000066"/>
      <w:bookmarkStart w:id="126" w:name="100230"/>
      <w:bookmarkStart w:id="127" w:name="100231"/>
      <w:bookmarkStart w:id="128" w:name="100229"/>
      <w:bookmarkStart w:id="129" w:name="100101"/>
      <w:bookmarkStart w:id="130" w:name="100102"/>
      <w:bookmarkStart w:id="131" w:name="000012"/>
      <w:bookmarkStart w:id="132" w:name="100103"/>
      <w:bookmarkStart w:id="133" w:name="100104"/>
      <w:bookmarkStart w:id="134" w:name="000013"/>
      <w:bookmarkStart w:id="135" w:name="100105"/>
      <w:bookmarkStart w:id="136" w:name="100106"/>
      <w:bookmarkStart w:id="137" w:name="100107"/>
      <w:bookmarkStart w:id="138" w:name="100108"/>
      <w:bookmarkStart w:id="139" w:name="100109"/>
      <w:bookmarkStart w:id="140" w:name="10011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062576">
        <w:rPr>
          <w:rFonts w:ascii="inherit" w:eastAsia="Times New Roman" w:hAnsi="inherit" w:cs="Arial"/>
          <w:sz w:val="20"/>
          <w:szCs w:val="20"/>
          <w:lang w:eastAsia="ru-RU"/>
        </w:rPr>
        <w:t>Статья 12. Подтверждение соответствия пищевых продуктов, материалов и изделий обязательным требованиям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41" w:name="000067"/>
      <w:bookmarkEnd w:id="141"/>
      <w:r w:rsidRPr="00062576">
        <w:rPr>
          <w:rFonts w:ascii="inherit" w:eastAsia="Times New Roman" w:hAnsi="inherit" w:cs="Arial"/>
          <w:sz w:val="20"/>
          <w:szCs w:val="20"/>
          <w:lang w:eastAsia="ru-RU"/>
        </w:rP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42" w:name="000068"/>
      <w:bookmarkEnd w:id="142"/>
      <w:r w:rsidRPr="00062576">
        <w:rPr>
          <w:rFonts w:ascii="inherit" w:eastAsia="Times New Roman" w:hAnsi="inherit" w:cs="Arial"/>
          <w:sz w:val="20"/>
          <w:szCs w:val="20"/>
          <w:lang w:eastAsia="ru-RU"/>
        </w:rPr>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43" w:name="000031"/>
      <w:bookmarkStart w:id="144" w:name="100111"/>
      <w:bookmarkEnd w:id="143"/>
      <w:bookmarkEnd w:id="144"/>
      <w:r w:rsidRPr="00062576">
        <w:rPr>
          <w:rFonts w:ascii="inherit" w:eastAsia="Times New Roman" w:hAnsi="inherit" w:cs="Arial"/>
          <w:sz w:val="20"/>
          <w:szCs w:val="20"/>
          <w:lang w:eastAsia="ru-RU"/>
        </w:rPr>
        <w:t>Статья 13. Государственный надзор в области обеспечения качества и безопасности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45" w:name="100233"/>
      <w:bookmarkStart w:id="146" w:name="000032"/>
      <w:bookmarkStart w:id="147" w:name="000019"/>
      <w:bookmarkStart w:id="148" w:name="100112"/>
      <w:bookmarkStart w:id="149" w:name="000008"/>
      <w:bookmarkStart w:id="150" w:name="100226"/>
      <w:bookmarkStart w:id="151" w:name="000020"/>
      <w:bookmarkStart w:id="152" w:name="100227"/>
      <w:bookmarkEnd w:id="145"/>
      <w:bookmarkEnd w:id="146"/>
      <w:bookmarkEnd w:id="147"/>
      <w:bookmarkEnd w:id="148"/>
      <w:bookmarkEnd w:id="149"/>
      <w:bookmarkEnd w:id="150"/>
      <w:bookmarkEnd w:id="151"/>
      <w:bookmarkEnd w:id="152"/>
      <w:r w:rsidRPr="00062576">
        <w:rPr>
          <w:rFonts w:ascii="inherit" w:eastAsia="Times New Roman" w:hAnsi="inherit" w:cs="Arial"/>
          <w:sz w:val="20"/>
          <w:szCs w:val="20"/>
          <w:lang w:eastAsia="ru-RU"/>
        </w:rPr>
        <w:t>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53" w:name="000033"/>
      <w:bookmarkStart w:id="154" w:name="100113"/>
      <w:bookmarkStart w:id="155" w:name="000009"/>
      <w:bookmarkEnd w:id="153"/>
      <w:bookmarkEnd w:id="154"/>
      <w:bookmarkEnd w:id="155"/>
      <w:r w:rsidRPr="00062576">
        <w:rPr>
          <w:rFonts w:ascii="inherit" w:eastAsia="Times New Roman" w:hAnsi="inherit" w:cs="Arial"/>
          <w:sz w:val="20"/>
          <w:szCs w:val="20"/>
          <w:lang w:eastAsia="ru-RU"/>
        </w:rPr>
        <w:t>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w:t>
      </w:r>
      <w:r w:rsidRPr="00062576">
        <w:rPr>
          <w:rFonts w:ascii="inherit" w:eastAsia="Times New Roman" w:hAnsi="inherit" w:cs="Arial"/>
          <w:sz w:val="20"/>
          <w:lang w:eastAsia="ru-RU"/>
        </w:rPr>
        <w:t> </w:t>
      </w:r>
      <w:hyperlink r:id="rId5" w:history="1">
        <w:r w:rsidRPr="00062576">
          <w:rPr>
            <w:rFonts w:ascii="inherit" w:eastAsia="Times New Roman" w:hAnsi="inherit" w:cs="Arial"/>
            <w:color w:val="005EA5"/>
            <w:sz w:val="20"/>
            <w:u w:val="single"/>
            <w:lang w:eastAsia="ru-RU"/>
          </w:rPr>
          <w:t>закона</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w:t>
      </w:r>
      <w:r w:rsidRPr="00062576">
        <w:rPr>
          <w:rFonts w:ascii="inherit" w:eastAsia="Times New Roman" w:hAnsi="inherit" w:cs="Arial"/>
          <w:sz w:val="20"/>
          <w:lang w:eastAsia="ru-RU"/>
        </w:rPr>
        <w:t> </w:t>
      </w:r>
      <w:hyperlink r:id="rId6" w:history="1">
        <w:r w:rsidRPr="00062576">
          <w:rPr>
            <w:rFonts w:ascii="inherit" w:eastAsia="Times New Roman" w:hAnsi="inherit" w:cs="Arial"/>
            <w:color w:val="005EA5"/>
            <w:sz w:val="20"/>
            <w:u w:val="single"/>
            <w:lang w:eastAsia="ru-RU"/>
          </w:rPr>
          <w:t>закона</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27 декабря 2002 года N 184-ФЗ "О техническом регулировании".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56" w:name="000085"/>
      <w:bookmarkEnd w:id="156"/>
      <w:r w:rsidRPr="00062576">
        <w:rPr>
          <w:rFonts w:ascii="inherit" w:eastAsia="Times New Roman" w:hAnsi="inherit" w:cs="Arial"/>
          <w:sz w:val="20"/>
          <w:szCs w:val="20"/>
          <w:lang w:eastAsia="ru-RU"/>
        </w:rP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57" w:name="100234"/>
      <w:bookmarkStart w:id="158" w:name="000034"/>
      <w:bookmarkStart w:id="159" w:name="100219"/>
      <w:bookmarkStart w:id="160" w:name="100114"/>
      <w:bookmarkStart w:id="161" w:name="000005"/>
      <w:bookmarkEnd w:id="157"/>
      <w:bookmarkEnd w:id="158"/>
      <w:bookmarkEnd w:id="159"/>
      <w:bookmarkEnd w:id="160"/>
      <w:bookmarkEnd w:id="161"/>
      <w:r w:rsidRPr="00062576">
        <w:rPr>
          <w:rFonts w:ascii="inherit" w:eastAsia="Times New Roman" w:hAnsi="inherit" w:cs="Arial"/>
          <w:sz w:val="20"/>
          <w:szCs w:val="20"/>
          <w:lang w:eastAsia="ru-RU"/>
        </w:rPr>
        <w:t>3. Федеральные органы исполнительной власти, указанные в</w:t>
      </w:r>
      <w:r w:rsidRPr="00062576">
        <w:rPr>
          <w:rFonts w:ascii="inherit" w:eastAsia="Times New Roman" w:hAnsi="inherit" w:cs="Arial"/>
          <w:sz w:val="20"/>
          <w:lang w:eastAsia="ru-RU"/>
        </w:rPr>
        <w:t> </w:t>
      </w:r>
      <w:hyperlink r:id="rId7" w:anchor="100233" w:history="1">
        <w:r w:rsidRPr="00062576">
          <w:rPr>
            <w:rFonts w:ascii="inherit" w:eastAsia="Times New Roman" w:hAnsi="inherit" w:cs="Arial"/>
            <w:color w:val="005EA5"/>
            <w:sz w:val="20"/>
            <w:u w:val="single"/>
            <w:lang w:eastAsia="ru-RU"/>
          </w:rPr>
          <w:t>пункте 1</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62" w:name="100235"/>
      <w:bookmarkStart w:id="163" w:name="000035"/>
      <w:bookmarkStart w:id="164" w:name="000021"/>
      <w:bookmarkStart w:id="165" w:name="000036"/>
      <w:bookmarkStart w:id="166" w:name="000022"/>
      <w:bookmarkStart w:id="167" w:name="000037"/>
      <w:bookmarkStart w:id="168" w:name="000023"/>
      <w:bookmarkStart w:id="169" w:name="000038"/>
      <w:bookmarkStart w:id="170" w:name="000024"/>
      <w:bookmarkEnd w:id="162"/>
      <w:bookmarkEnd w:id="163"/>
      <w:bookmarkEnd w:id="164"/>
      <w:bookmarkEnd w:id="165"/>
      <w:bookmarkEnd w:id="166"/>
      <w:bookmarkEnd w:id="167"/>
      <w:bookmarkEnd w:id="168"/>
      <w:bookmarkEnd w:id="169"/>
      <w:bookmarkEnd w:id="170"/>
      <w:r w:rsidRPr="00062576">
        <w:rPr>
          <w:rFonts w:ascii="inherit" w:eastAsia="Times New Roman" w:hAnsi="inherit" w:cs="Arial"/>
          <w:sz w:val="20"/>
          <w:szCs w:val="20"/>
          <w:lang w:eastAsia="ru-RU"/>
        </w:rP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71" w:name="100236"/>
      <w:bookmarkEnd w:id="171"/>
      <w:r w:rsidRPr="00062576">
        <w:rPr>
          <w:rFonts w:ascii="inherit" w:eastAsia="Times New Roman" w:hAnsi="inherit" w:cs="Arial"/>
          <w:sz w:val="20"/>
          <w:szCs w:val="20"/>
          <w:lang w:eastAsia="ru-RU"/>
        </w:rP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72" w:name="100237"/>
      <w:bookmarkEnd w:id="172"/>
      <w:r w:rsidRPr="00062576">
        <w:rPr>
          <w:rFonts w:ascii="inherit" w:eastAsia="Times New Roman" w:hAnsi="inherit" w:cs="Arial"/>
          <w:sz w:val="20"/>
          <w:szCs w:val="20"/>
          <w:lang w:eastAsia="ru-RU"/>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73" w:name="100115"/>
      <w:bookmarkEnd w:id="173"/>
      <w:r w:rsidRPr="00062576">
        <w:rPr>
          <w:rFonts w:ascii="inherit" w:eastAsia="Times New Roman" w:hAnsi="inherit" w:cs="Arial"/>
          <w:sz w:val="20"/>
          <w:szCs w:val="20"/>
          <w:lang w:eastAsia="ru-RU"/>
        </w:rPr>
        <w:t>Статья 14. Мониторинг качества и безопасности пищевых продуктов, здоровья населения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74" w:name="000039"/>
      <w:bookmarkStart w:id="175" w:name="100116"/>
      <w:bookmarkEnd w:id="174"/>
      <w:bookmarkEnd w:id="175"/>
      <w:r w:rsidRPr="00062576">
        <w:rPr>
          <w:rFonts w:ascii="inherit" w:eastAsia="Times New Roman" w:hAnsi="inherit" w:cs="Arial"/>
          <w:sz w:val="20"/>
          <w:szCs w:val="20"/>
          <w:lang w:eastAsia="ru-RU"/>
        </w:rP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76" w:name="000040"/>
      <w:bookmarkStart w:id="177" w:name="100117"/>
      <w:bookmarkStart w:id="178" w:name="000014"/>
      <w:bookmarkEnd w:id="176"/>
      <w:bookmarkEnd w:id="177"/>
      <w:bookmarkEnd w:id="178"/>
      <w:r w:rsidRPr="00062576">
        <w:rPr>
          <w:rFonts w:ascii="inherit" w:eastAsia="Times New Roman" w:hAnsi="inherit" w:cs="Arial"/>
          <w:sz w:val="20"/>
          <w:szCs w:val="20"/>
          <w:lang w:eastAsia="ru-RU"/>
        </w:rPr>
        <w:t>2. Мониторинг качества и безопасности пищевых продуктов, здоровья населения проводится в соответствии с положением, утвержденным Правительством Российской Федерации.</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179" w:name="100118"/>
      <w:bookmarkEnd w:id="179"/>
      <w:r w:rsidRPr="00062576">
        <w:rPr>
          <w:rFonts w:ascii="inherit" w:eastAsia="Times New Roman" w:hAnsi="inherit" w:cs="Arial"/>
          <w:sz w:val="20"/>
          <w:szCs w:val="20"/>
          <w:lang w:eastAsia="ru-RU"/>
        </w:rPr>
        <w:t>Глава IV. ОБЩИЕ ТРЕБОВАНИЯ К ОБЕСПЕЧЕНИЮ</w:t>
      </w:r>
    </w:p>
    <w:p w:rsidR="00062576" w:rsidRPr="00062576" w:rsidRDefault="00062576" w:rsidP="00062576">
      <w:pPr>
        <w:spacing w:after="163"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КАЧЕСТВА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0" w:name="100119"/>
      <w:bookmarkEnd w:id="180"/>
      <w:r w:rsidRPr="00062576">
        <w:rPr>
          <w:rFonts w:ascii="inherit" w:eastAsia="Times New Roman" w:hAnsi="inherit" w:cs="Arial"/>
          <w:sz w:val="20"/>
          <w:szCs w:val="20"/>
          <w:lang w:eastAsia="ru-RU"/>
        </w:rPr>
        <w:t>Статья 15. Требования к обеспечению качества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1" w:name="000069"/>
      <w:bookmarkStart w:id="182" w:name="100120"/>
      <w:bookmarkEnd w:id="181"/>
      <w:bookmarkEnd w:id="182"/>
      <w:r w:rsidRPr="00062576">
        <w:rPr>
          <w:rFonts w:ascii="inherit" w:eastAsia="Times New Roman" w:hAnsi="inherit" w:cs="Arial"/>
          <w:sz w:val="20"/>
          <w:szCs w:val="20"/>
          <w:lang w:eastAsia="ru-RU"/>
        </w:rP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3" w:name="100121"/>
      <w:bookmarkEnd w:id="183"/>
      <w:r w:rsidRPr="00062576">
        <w:rPr>
          <w:rFonts w:ascii="inherit" w:eastAsia="Times New Roman" w:hAnsi="inherit" w:cs="Arial"/>
          <w:sz w:val="20"/>
          <w:szCs w:val="20"/>
          <w:lang w:eastAsia="ru-RU"/>
        </w:rP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4" w:name="100122"/>
      <w:bookmarkEnd w:id="184"/>
      <w:r w:rsidRPr="00062576">
        <w:rPr>
          <w:rFonts w:ascii="inherit" w:eastAsia="Times New Roman" w:hAnsi="inherit" w:cs="Arial"/>
          <w:sz w:val="20"/>
          <w:szCs w:val="20"/>
          <w:lang w:eastAsia="ru-RU"/>
        </w:rPr>
        <w:t>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w:t>
      </w:r>
      <w:r w:rsidRPr="00062576">
        <w:rPr>
          <w:rFonts w:ascii="inherit" w:eastAsia="Times New Roman" w:hAnsi="inherit" w:cs="Arial"/>
          <w:sz w:val="20"/>
          <w:lang w:eastAsia="ru-RU"/>
        </w:rPr>
        <w:t> </w:t>
      </w:r>
      <w:hyperlink r:id="rId8" w:anchor="100074" w:history="1">
        <w:r w:rsidRPr="00062576">
          <w:rPr>
            <w:rFonts w:ascii="inherit" w:eastAsia="Times New Roman" w:hAnsi="inherit" w:cs="Arial"/>
            <w:color w:val="005EA5"/>
            <w:sz w:val="20"/>
            <w:u w:val="single"/>
            <w:lang w:eastAsia="ru-RU"/>
          </w:rPr>
          <w:t>требованиями</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к организации диетического питания, и быть безопасными для здоровья человека.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5" w:name="100123"/>
      <w:bookmarkEnd w:id="185"/>
      <w:r w:rsidRPr="00062576">
        <w:rPr>
          <w:rFonts w:ascii="inherit" w:eastAsia="Times New Roman" w:hAnsi="inherit" w:cs="Arial"/>
          <w:sz w:val="20"/>
          <w:szCs w:val="20"/>
          <w:lang w:eastAsia="ru-RU"/>
        </w:rP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6" w:name="100124"/>
      <w:bookmarkEnd w:id="186"/>
      <w:r w:rsidRPr="00062576">
        <w:rPr>
          <w:rFonts w:ascii="inherit" w:eastAsia="Times New Roman" w:hAnsi="inherit" w:cs="Arial"/>
          <w:sz w:val="20"/>
          <w:szCs w:val="20"/>
          <w:lang w:eastAsia="ru-RU"/>
        </w:rPr>
        <w:t>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7" w:name="100125"/>
      <w:bookmarkEnd w:id="187"/>
      <w:r w:rsidRPr="00062576">
        <w:rPr>
          <w:rFonts w:ascii="inherit" w:eastAsia="Times New Roman" w:hAnsi="inherit" w:cs="Arial"/>
          <w:sz w:val="20"/>
          <w:szCs w:val="20"/>
          <w:lang w:eastAsia="ru-RU"/>
        </w:rP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8" w:name="100126"/>
      <w:bookmarkEnd w:id="188"/>
      <w:r w:rsidRPr="00062576">
        <w:rPr>
          <w:rFonts w:ascii="inherit" w:eastAsia="Times New Roman" w:hAnsi="inherit" w:cs="Arial"/>
          <w:sz w:val="20"/>
          <w:szCs w:val="20"/>
          <w:lang w:eastAsia="ru-RU"/>
        </w:rP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 технические документы.</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9" w:name="000070"/>
      <w:bookmarkStart w:id="190" w:name="100127"/>
      <w:bookmarkStart w:id="191" w:name="100128"/>
      <w:bookmarkStart w:id="192" w:name="100129"/>
      <w:bookmarkEnd w:id="189"/>
      <w:bookmarkEnd w:id="190"/>
      <w:bookmarkEnd w:id="191"/>
      <w:bookmarkEnd w:id="192"/>
      <w:r w:rsidRPr="00062576">
        <w:rPr>
          <w:rFonts w:ascii="inherit" w:eastAsia="Times New Roman" w:hAnsi="inherit" w:cs="Arial"/>
          <w:sz w:val="20"/>
          <w:szCs w:val="20"/>
          <w:lang w:eastAsia="ru-RU"/>
        </w:rPr>
        <w:t>Абзацы второй - четвертый утратили силу. - Федеральный закон от 19.07.2011 N 248-ФЗ.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93" w:name="100130"/>
      <w:bookmarkEnd w:id="193"/>
      <w:r w:rsidRPr="00062576">
        <w:rPr>
          <w:rFonts w:ascii="inherit" w:eastAsia="Times New Roman" w:hAnsi="inherit" w:cs="Arial"/>
          <w:sz w:val="20"/>
          <w:szCs w:val="20"/>
          <w:lang w:eastAsia="ru-RU"/>
        </w:rP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94" w:name="000071"/>
      <w:bookmarkStart w:id="195" w:name="100131"/>
      <w:bookmarkEnd w:id="194"/>
      <w:bookmarkEnd w:id="195"/>
      <w:r w:rsidRPr="00062576">
        <w:rPr>
          <w:rFonts w:ascii="inherit" w:eastAsia="Times New Roman" w:hAnsi="inherit" w:cs="Arial"/>
          <w:sz w:val="20"/>
          <w:szCs w:val="20"/>
          <w:lang w:eastAsia="ru-RU"/>
        </w:rPr>
        <w:t>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w:t>
      </w:r>
      <w:r w:rsidRPr="00062576">
        <w:rPr>
          <w:rFonts w:ascii="inherit" w:eastAsia="Times New Roman" w:hAnsi="inherit" w:cs="Arial"/>
          <w:sz w:val="20"/>
          <w:lang w:eastAsia="ru-RU"/>
        </w:rPr>
        <w:t> </w:t>
      </w:r>
      <w:hyperlink r:id="rId9" w:anchor="100084" w:history="1">
        <w:r w:rsidRPr="00062576">
          <w:rPr>
            <w:rFonts w:ascii="inherit" w:eastAsia="Times New Roman" w:hAnsi="inherit" w:cs="Arial"/>
            <w:color w:val="005EA5"/>
            <w:sz w:val="20"/>
            <w:u w:val="single"/>
            <w:lang w:eastAsia="ru-RU"/>
          </w:rPr>
          <w:t>статьей 10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96" w:name="100132"/>
      <w:bookmarkEnd w:id="196"/>
      <w:r w:rsidRPr="00062576">
        <w:rPr>
          <w:rFonts w:ascii="inherit" w:eastAsia="Times New Roman" w:hAnsi="inherit" w:cs="Arial"/>
          <w:sz w:val="20"/>
          <w:szCs w:val="20"/>
          <w:lang w:eastAsia="ru-RU"/>
        </w:rPr>
        <w:t>Статья 17. Требования к обеспечению качества и безопасности пищевых продуктов, материалов и изделий при их изготовлении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97" w:name="000072"/>
      <w:bookmarkStart w:id="198" w:name="100133"/>
      <w:bookmarkEnd w:id="197"/>
      <w:bookmarkEnd w:id="198"/>
      <w:r w:rsidRPr="00062576">
        <w:rPr>
          <w:rFonts w:ascii="inherit" w:eastAsia="Times New Roman" w:hAnsi="inherit" w:cs="Arial"/>
          <w:sz w:val="20"/>
          <w:szCs w:val="20"/>
          <w:lang w:eastAsia="ru-RU"/>
        </w:rP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99" w:name="000073"/>
      <w:bookmarkStart w:id="200" w:name="100134"/>
      <w:bookmarkEnd w:id="199"/>
      <w:bookmarkEnd w:id="200"/>
      <w:r w:rsidRPr="00062576">
        <w:rPr>
          <w:rFonts w:ascii="inherit" w:eastAsia="Times New Roman" w:hAnsi="inherit" w:cs="Arial"/>
          <w:sz w:val="20"/>
          <w:szCs w:val="20"/>
          <w:lang w:eastAsia="ru-RU"/>
        </w:rP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1" w:name="100135"/>
      <w:bookmarkEnd w:id="201"/>
      <w:r w:rsidRPr="00062576">
        <w:rPr>
          <w:rFonts w:ascii="inherit" w:eastAsia="Times New Roman" w:hAnsi="inherit" w:cs="Arial"/>
          <w:sz w:val="20"/>
          <w:szCs w:val="20"/>
          <w:lang w:eastAsia="ru-RU"/>
        </w:rP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2" w:name="000074"/>
      <w:bookmarkStart w:id="203" w:name="100136"/>
      <w:bookmarkEnd w:id="202"/>
      <w:bookmarkEnd w:id="203"/>
      <w:r w:rsidRPr="00062576">
        <w:rPr>
          <w:rFonts w:ascii="inherit" w:eastAsia="Times New Roman" w:hAnsi="inherit" w:cs="Arial"/>
          <w:sz w:val="20"/>
          <w:szCs w:val="20"/>
          <w:lang w:eastAsia="ru-RU"/>
        </w:rP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062576">
        <w:rPr>
          <w:rFonts w:ascii="inherit" w:eastAsia="Times New Roman" w:hAnsi="inherit" w:cs="Arial"/>
          <w:sz w:val="20"/>
          <w:szCs w:val="20"/>
          <w:lang w:eastAsia="ru-RU"/>
        </w:rPr>
        <w:t>агрохимикатов</w:t>
      </w:r>
      <w:proofErr w:type="spellEnd"/>
      <w:r w:rsidRPr="00062576">
        <w:rPr>
          <w:rFonts w:ascii="inherit" w:eastAsia="Times New Roman" w:hAnsi="inherit" w:cs="Arial"/>
          <w:sz w:val="20"/>
          <w:szCs w:val="20"/>
          <w:lang w:eastAsia="ru-RU"/>
        </w:rPr>
        <w:t>, прошедших государственную регистрацию в порядке, установленном законодательством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4" w:name="000075"/>
      <w:bookmarkStart w:id="205" w:name="100137"/>
      <w:bookmarkEnd w:id="204"/>
      <w:bookmarkEnd w:id="205"/>
      <w:r w:rsidRPr="00062576">
        <w:rPr>
          <w:rFonts w:ascii="inherit" w:eastAsia="Times New Roman" w:hAnsi="inherit" w:cs="Arial"/>
          <w:sz w:val="20"/>
          <w:szCs w:val="20"/>
          <w:lang w:eastAsia="ru-RU"/>
        </w:rP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6" w:name="100138"/>
      <w:bookmarkEnd w:id="206"/>
      <w:r w:rsidRPr="00062576">
        <w:rPr>
          <w:rFonts w:ascii="inherit" w:eastAsia="Times New Roman" w:hAnsi="inherit" w:cs="Arial"/>
          <w:sz w:val="20"/>
          <w:szCs w:val="20"/>
          <w:lang w:eastAsia="ru-RU"/>
        </w:rPr>
        <w:t xml:space="preserve">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062576">
        <w:rPr>
          <w:rFonts w:ascii="inherit" w:eastAsia="Times New Roman" w:hAnsi="inherit" w:cs="Arial"/>
          <w:sz w:val="20"/>
          <w:szCs w:val="20"/>
          <w:lang w:eastAsia="ru-RU"/>
        </w:rPr>
        <w:t>агрохимикатов</w:t>
      </w:r>
      <w:proofErr w:type="spellEnd"/>
      <w:r w:rsidRPr="00062576">
        <w:rPr>
          <w:rFonts w:ascii="inherit" w:eastAsia="Times New Roman" w:hAnsi="inherit" w:cs="Arial"/>
          <w:sz w:val="20"/>
          <w:szCs w:val="20"/>
          <w:lang w:eastAsia="ru-RU"/>
        </w:rPr>
        <w:t xml:space="preserve"> и других опасных для здоровья человека веществ и соединений.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7" w:name="100139"/>
      <w:bookmarkEnd w:id="207"/>
      <w:r w:rsidRPr="00062576">
        <w:rPr>
          <w:rFonts w:ascii="inherit" w:eastAsia="Times New Roman" w:hAnsi="inherit" w:cs="Arial"/>
          <w:sz w:val="20"/>
          <w:szCs w:val="20"/>
          <w:lang w:eastAsia="ru-RU"/>
        </w:rP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8" w:name="100140"/>
      <w:bookmarkEnd w:id="208"/>
      <w:r w:rsidRPr="00062576">
        <w:rPr>
          <w:rFonts w:ascii="inherit" w:eastAsia="Times New Roman" w:hAnsi="inherit" w:cs="Arial"/>
          <w:sz w:val="20"/>
          <w:szCs w:val="20"/>
          <w:lang w:eastAsia="ru-RU"/>
        </w:rPr>
        <w:t>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w:t>
      </w:r>
      <w:r w:rsidRPr="00062576">
        <w:rPr>
          <w:rFonts w:ascii="inherit" w:eastAsia="Times New Roman" w:hAnsi="inherit" w:cs="Arial"/>
          <w:sz w:val="20"/>
          <w:lang w:eastAsia="ru-RU"/>
        </w:rPr>
        <w:t> </w:t>
      </w:r>
      <w:hyperlink r:id="rId10" w:anchor="100084" w:history="1">
        <w:r w:rsidRPr="00062576">
          <w:rPr>
            <w:rFonts w:ascii="inherit" w:eastAsia="Times New Roman" w:hAnsi="inherit" w:cs="Arial"/>
            <w:color w:val="005EA5"/>
            <w:sz w:val="20"/>
            <w:u w:val="single"/>
            <w:lang w:eastAsia="ru-RU"/>
          </w:rPr>
          <w:t>статьей 10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9" w:name="000076"/>
      <w:bookmarkStart w:id="210" w:name="100141"/>
      <w:bookmarkEnd w:id="209"/>
      <w:bookmarkEnd w:id="210"/>
      <w:r w:rsidRPr="00062576">
        <w:rPr>
          <w:rFonts w:ascii="inherit" w:eastAsia="Times New Roman" w:hAnsi="inherit" w:cs="Arial"/>
          <w:sz w:val="20"/>
          <w:szCs w:val="20"/>
          <w:lang w:eastAsia="ru-RU"/>
        </w:rP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11" w:name="100142"/>
      <w:bookmarkEnd w:id="211"/>
      <w:r w:rsidRPr="00062576">
        <w:rPr>
          <w:rFonts w:ascii="inherit" w:eastAsia="Times New Roman" w:hAnsi="inherit" w:cs="Arial"/>
          <w:sz w:val="20"/>
          <w:szCs w:val="20"/>
          <w:lang w:eastAsia="ru-RU"/>
        </w:rPr>
        <w:t>При изготовлении пищевых продуктов допускается применение материалов и изделий, прошедших государственную регистрацию в порядке, установленном</w:t>
      </w:r>
      <w:r w:rsidRPr="00062576">
        <w:rPr>
          <w:rFonts w:ascii="inherit" w:eastAsia="Times New Roman" w:hAnsi="inherit" w:cs="Arial"/>
          <w:sz w:val="20"/>
          <w:lang w:eastAsia="ru-RU"/>
        </w:rPr>
        <w:t> </w:t>
      </w:r>
      <w:hyperlink r:id="rId11" w:anchor="100084" w:history="1">
        <w:r w:rsidRPr="00062576">
          <w:rPr>
            <w:rFonts w:ascii="inherit" w:eastAsia="Times New Roman" w:hAnsi="inherit" w:cs="Arial"/>
            <w:color w:val="005EA5"/>
            <w:sz w:val="20"/>
            <w:u w:val="single"/>
            <w:lang w:eastAsia="ru-RU"/>
          </w:rPr>
          <w:t>статьей 10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12" w:name="000077"/>
      <w:bookmarkStart w:id="213" w:name="100143"/>
      <w:bookmarkStart w:id="214" w:name="100144"/>
      <w:bookmarkEnd w:id="212"/>
      <w:bookmarkEnd w:id="213"/>
      <w:bookmarkEnd w:id="214"/>
      <w:r w:rsidRPr="00062576">
        <w:rPr>
          <w:rFonts w:ascii="inherit" w:eastAsia="Times New Roman" w:hAnsi="inherit" w:cs="Arial"/>
          <w:sz w:val="20"/>
          <w:szCs w:val="20"/>
          <w:lang w:eastAsia="ru-RU"/>
        </w:rPr>
        <w:t>6. Утратил силу. - Федеральный закон от 19.07.2011 N 248-ФЗ.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15" w:name="000078"/>
      <w:bookmarkStart w:id="216" w:name="100145"/>
      <w:bookmarkStart w:id="217" w:name="000015"/>
      <w:bookmarkEnd w:id="215"/>
      <w:bookmarkEnd w:id="216"/>
      <w:bookmarkEnd w:id="217"/>
      <w:r w:rsidRPr="00062576">
        <w:rPr>
          <w:rFonts w:ascii="inherit" w:eastAsia="Times New Roman" w:hAnsi="inherit" w:cs="Arial"/>
          <w:sz w:val="20"/>
          <w:szCs w:val="20"/>
          <w:lang w:eastAsia="ru-RU"/>
        </w:rP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18" w:name="100146"/>
      <w:bookmarkEnd w:id="218"/>
      <w:r w:rsidRPr="00062576">
        <w:rPr>
          <w:rFonts w:ascii="inherit" w:eastAsia="Times New Roman" w:hAnsi="inherit" w:cs="Arial"/>
          <w:sz w:val="20"/>
          <w:szCs w:val="20"/>
          <w:lang w:eastAsia="ru-RU"/>
        </w:rPr>
        <w:t>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порядке проведение их экспертизы, утилизацию или уничтожение.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19" w:name="100147"/>
      <w:bookmarkEnd w:id="219"/>
      <w:r w:rsidRPr="00062576">
        <w:rPr>
          <w:rFonts w:ascii="inherit" w:eastAsia="Times New Roman" w:hAnsi="inherit" w:cs="Arial"/>
          <w:sz w:val="20"/>
          <w:szCs w:val="20"/>
          <w:lang w:eastAsia="ru-RU"/>
        </w:rPr>
        <w:t>Статья 18. Требования к обеспечению качества и безопасности пищевых продуктов при их расфасовке, упаковке и маркировке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0" w:name="100148"/>
      <w:bookmarkEnd w:id="220"/>
      <w:r w:rsidRPr="00062576">
        <w:rPr>
          <w:rFonts w:ascii="inherit" w:eastAsia="Times New Roman" w:hAnsi="inherit" w:cs="Arial"/>
          <w:sz w:val="20"/>
          <w:szCs w:val="20"/>
          <w:lang w:eastAsia="ru-RU"/>
        </w:rP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1" w:name="100149"/>
      <w:bookmarkEnd w:id="221"/>
      <w:r w:rsidRPr="00062576">
        <w:rPr>
          <w:rFonts w:ascii="inherit" w:eastAsia="Times New Roman" w:hAnsi="inherit" w:cs="Arial"/>
          <w:sz w:val="20"/>
          <w:szCs w:val="20"/>
          <w:lang w:eastAsia="ru-RU"/>
        </w:rP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2" w:name="100150"/>
      <w:bookmarkEnd w:id="222"/>
      <w:r w:rsidRPr="00062576">
        <w:rPr>
          <w:rFonts w:ascii="inherit" w:eastAsia="Times New Roman" w:hAnsi="inherit" w:cs="Arial"/>
          <w:sz w:val="20"/>
          <w:szCs w:val="20"/>
          <w:lang w:eastAsia="ru-RU"/>
        </w:rPr>
        <w:t>3. На этикетках или ярлыках либо листках-вкладышах упакованных пищевых продуктов кроме информации, состав которой определяется законодательством Российской Федерации о защите прав потребителей, с учетом видов пищевых продуктов должна быть указана следующая информация на русском языке: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3" w:name="100151"/>
      <w:bookmarkEnd w:id="223"/>
      <w:r w:rsidRPr="00062576">
        <w:rPr>
          <w:rFonts w:ascii="inherit" w:eastAsia="Times New Roman" w:hAnsi="inherit" w:cs="Arial"/>
          <w:sz w:val="20"/>
          <w:szCs w:val="20"/>
          <w:lang w:eastAsia="ru-RU"/>
        </w:rPr>
        <w:t>о пищевой ценности (калорийности, содержании белков, жиров, углеводов, витаминов, макро- и микроэлементов);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4" w:name="100152"/>
      <w:bookmarkEnd w:id="224"/>
      <w:r w:rsidRPr="00062576">
        <w:rPr>
          <w:rFonts w:ascii="inherit" w:eastAsia="Times New Roman" w:hAnsi="inherit" w:cs="Arial"/>
          <w:sz w:val="20"/>
          <w:szCs w:val="20"/>
          <w:lang w:eastAsia="ru-RU"/>
        </w:rP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5" w:name="100153"/>
      <w:bookmarkEnd w:id="225"/>
      <w:r w:rsidRPr="00062576">
        <w:rPr>
          <w:rFonts w:ascii="inherit" w:eastAsia="Times New Roman" w:hAnsi="inherit" w:cs="Arial"/>
          <w:sz w:val="20"/>
          <w:szCs w:val="20"/>
          <w:lang w:eastAsia="ru-RU"/>
        </w:rPr>
        <w:t>о способах и об условиях изготовления готовых блюд (в отношении концентратов и полуфабрикатов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6" w:name="100154"/>
      <w:bookmarkEnd w:id="226"/>
      <w:r w:rsidRPr="00062576">
        <w:rPr>
          <w:rFonts w:ascii="inherit" w:eastAsia="Times New Roman" w:hAnsi="inherit" w:cs="Arial"/>
          <w:sz w:val="20"/>
          <w:szCs w:val="20"/>
          <w:lang w:eastAsia="ru-RU"/>
        </w:rPr>
        <w:t>об условиях хранения (в отношении пищевых продуктов, для которых установлены требования к условиям их хранения);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7" w:name="100155"/>
      <w:bookmarkEnd w:id="227"/>
      <w:r w:rsidRPr="00062576">
        <w:rPr>
          <w:rFonts w:ascii="inherit" w:eastAsia="Times New Roman" w:hAnsi="inherit" w:cs="Arial"/>
          <w:sz w:val="20"/>
          <w:szCs w:val="20"/>
          <w:lang w:eastAsia="ru-RU"/>
        </w:rPr>
        <w:t>о дате изготовления и дате упаковки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8" w:name="100156"/>
      <w:bookmarkEnd w:id="228"/>
      <w:r w:rsidRPr="00062576">
        <w:rPr>
          <w:rFonts w:ascii="inherit" w:eastAsia="Times New Roman" w:hAnsi="inherit" w:cs="Arial"/>
          <w:sz w:val="20"/>
          <w:szCs w:val="20"/>
          <w:lang w:eastAsia="ru-RU"/>
        </w:rPr>
        <w:t>Статья 19. Требования к обеспечению качества и безопасности пищевых продуктов, материалов и изделий при их хранении и перевозках</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9" w:name="100157"/>
      <w:bookmarkEnd w:id="229"/>
      <w:r w:rsidRPr="00062576">
        <w:rPr>
          <w:rFonts w:ascii="inherit" w:eastAsia="Times New Roman" w:hAnsi="inherit" w:cs="Arial"/>
          <w:sz w:val="20"/>
          <w:szCs w:val="20"/>
          <w:lang w:eastAsia="ru-RU"/>
        </w:rP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0" w:name="100158"/>
      <w:bookmarkEnd w:id="230"/>
      <w:r w:rsidRPr="00062576">
        <w:rPr>
          <w:rFonts w:ascii="inherit" w:eastAsia="Times New Roman" w:hAnsi="inherit" w:cs="Arial"/>
          <w:sz w:val="20"/>
          <w:szCs w:val="20"/>
          <w:lang w:eastAsia="ru-RU"/>
        </w:rP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1" w:name="000079"/>
      <w:bookmarkStart w:id="232" w:name="100159"/>
      <w:bookmarkEnd w:id="231"/>
      <w:bookmarkEnd w:id="232"/>
      <w:r w:rsidRPr="00062576">
        <w:rPr>
          <w:rFonts w:ascii="inherit" w:eastAsia="Times New Roman" w:hAnsi="inherit" w:cs="Arial"/>
          <w:sz w:val="20"/>
          <w:szCs w:val="20"/>
          <w:lang w:eastAsia="ru-RU"/>
        </w:rP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3" w:name="000080"/>
      <w:bookmarkStart w:id="234" w:name="100160"/>
      <w:bookmarkEnd w:id="233"/>
      <w:bookmarkEnd w:id="234"/>
      <w:r w:rsidRPr="00062576">
        <w:rPr>
          <w:rFonts w:ascii="inherit" w:eastAsia="Times New Roman" w:hAnsi="inherit" w:cs="Arial"/>
          <w:sz w:val="20"/>
          <w:szCs w:val="20"/>
          <w:lang w:eastAsia="ru-RU"/>
        </w:rP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5" w:name="100161"/>
      <w:bookmarkEnd w:id="235"/>
      <w:r w:rsidRPr="00062576">
        <w:rPr>
          <w:rFonts w:ascii="inherit" w:eastAsia="Times New Roman" w:hAnsi="inherit" w:cs="Arial"/>
          <w:sz w:val="20"/>
          <w:szCs w:val="20"/>
          <w:lang w:eastAsia="ru-RU"/>
        </w:rPr>
        <w:t>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6" w:name="100162"/>
      <w:bookmarkEnd w:id="236"/>
      <w:r w:rsidRPr="00062576">
        <w:rPr>
          <w:rFonts w:ascii="inherit" w:eastAsia="Times New Roman" w:hAnsi="inherit" w:cs="Arial"/>
          <w:sz w:val="20"/>
          <w:szCs w:val="20"/>
          <w:lang w:eastAsia="ru-RU"/>
        </w:rP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7" w:name="100163"/>
      <w:bookmarkEnd w:id="237"/>
      <w:r w:rsidRPr="00062576">
        <w:rPr>
          <w:rFonts w:ascii="inherit" w:eastAsia="Times New Roman" w:hAnsi="inherit" w:cs="Arial"/>
          <w:sz w:val="20"/>
          <w:szCs w:val="20"/>
          <w:lang w:eastAsia="ru-RU"/>
        </w:rPr>
        <w:t>Статья 20. Требования к обеспечению качества и безопасности пищевых продуктов, материалов и изделий при их реализации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8" w:name="100164"/>
      <w:bookmarkEnd w:id="238"/>
      <w:r w:rsidRPr="00062576">
        <w:rPr>
          <w:rFonts w:ascii="inherit" w:eastAsia="Times New Roman" w:hAnsi="inherit" w:cs="Arial"/>
          <w:sz w:val="20"/>
          <w:szCs w:val="20"/>
          <w:lang w:eastAsia="ru-RU"/>
        </w:rP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9" w:name="000041"/>
      <w:bookmarkStart w:id="240" w:name="100165"/>
      <w:bookmarkStart w:id="241" w:name="000025"/>
      <w:bookmarkEnd w:id="239"/>
      <w:bookmarkEnd w:id="240"/>
      <w:bookmarkEnd w:id="241"/>
      <w:r w:rsidRPr="00062576">
        <w:rPr>
          <w:rFonts w:ascii="inherit" w:eastAsia="Times New Roman" w:hAnsi="inherit" w:cs="Arial"/>
          <w:sz w:val="20"/>
          <w:szCs w:val="20"/>
          <w:lang w:eastAsia="ru-RU"/>
        </w:rPr>
        <w:t xml:space="preserve">2. В розничной торговле не допускается продажа </w:t>
      </w:r>
      <w:proofErr w:type="spellStart"/>
      <w:r w:rsidRPr="00062576">
        <w:rPr>
          <w:rFonts w:ascii="inherit" w:eastAsia="Times New Roman" w:hAnsi="inherit" w:cs="Arial"/>
          <w:sz w:val="20"/>
          <w:szCs w:val="20"/>
          <w:lang w:eastAsia="ru-RU"/>
        </w:rPr>
        <w:t>нерасфасованных</w:t>
      </w:r>
      <w:proofErr w:type="spellEnd"/>
      <w:r w:rsidRPr="00062576">
        <w:rPr>
          <w:rFonts w:ascii="inherit" w:eastAsia="Times New Roman" w:hAnsi="inherit" w:cs="Arial"/>
          <w:sz w:val="20"/>
          <w:szCs w:val="20"/>
          <w:lang w:eastAsia="ru-RU"/>
        </w:rP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2" w:name="000042"/>
      <w:bookmarkStart w:id="243" w:name="100166"/>
      <w:bookmarkEnd w:id="242"/>
      <w:bookmarkEnd w:id="243"/>
      <w:r w:rsidRPr="00062576">
        <w:rPr>
          <w:rFonts w:ascii="inherit" w:eastAsia="Times New Roman" w:hAnsi="inherit" w:cs="Arial"/>
          <w:sz w:val="20"/>
          <w:szCs w:val="20"/>
          <w:lang w:eastAsia="ru-RU"/>
        </w:rP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4" w:name="100167"/>
      <w:bookmarkEnd w:id="244"/>
      <w:r w:rsidRPr="00062576">
        <w:rPr>
          <w:rFonts w:ascii="inherit" w:eastAsia="Times New Roman" w:hAnsi="inherit" w:cs="Arial"/>
          <w:sz w:val="20"/>
          <w:szCs w:val="20"/>
          <w:lang w:eastAsia="ru-RU"/>
        </w:rPr>
        <w:t>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5" w:name="100168"/>
      <w:bookmarkEnd w:id="245"/>
      <w:r w:rsidRPr="00062576">
        <w:rPr>
          <w:rFonts w:ascii="inherit" w:eastAsia="Times New Roman" w:hAnsi="inherit" w:cs="Arial"/>
          <w:sz w:val="20"/>
          <w:szCs w:val="20"/>
          <w:lang w:eastAsia="ru-RU"/>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6" w:name="100169"/>
      <w:bookmarkEnd w:id="246"/>
      <w:r w:rsidRPr="00062576">
        <w:rPr>
          <w:rFonts w:ascii="inherit" w:eastAsia="Times New Roman" w:hAnsi="inherit" w:cs="Arial"/>
          <w:sz w:val="20"/>
          <w:szCs w:val="20"/>
          <w:lang w:eastAsia="ru-RU"/>
        </w:rP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7" w:name="100170"/>
      <w:bookmarkEnd w:id="247"/>
      <w:r w:rsidRPr="00062576">
        <w:rPr>
          <w:rFonts w:ascii="inherit" w:eastAsia="Times New Roman" w:hAnsi="inherit" w:cs="Arial"/>
          <w:sz w:val="20"/>
          <w:szCs w:val="20"/>
          <w:lang w:eastAsia="ru-RU"/>
        </w:rP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8" w:name="000081"/>
      <w:bookmarkStart w:id="249" w:name="100171"/>
      <w:bookmarkEnd w:id="248"/>
      <w:bookmarkEnd w:id="249"/>
      <w:r w:rsidRPr="00062576">
        <w:rPr>
          <w:rFonts w:ascii="inherit" w:eastAsia="Times New Roman" w:hAnsi="inherit" w:cs="Arial"/>
          <w:sz w:val="20"/>
          <w:szCs w:val="20"/>
          <w:lang w:eastAsia="ru-RU"/>
        </w:rPr>
        <w:t>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w:t>
      </w:r>
      <w:r w:rsidRPr="00062576">
        <w:rPr>
          <w:rFonts w:ascii="inherit" w:eastAsia="Times New Roman" w:hAnsi="inherit" w:cs="Arial"/>
          <w:sz w:val="20"/>
          <w:lang w:eastAsia="ru-RU"/>
        </w:rPr>
        <w:t> </w:t>
      </w:r>
      <w:hyperlink r:id="rId12" w:anchor="100084" w:history="1">
        <w:r w:rsidRPr="00062576">
          <w:rPr>
            <w:rFonts w:ascii="inherit" w:eastAsia="Times New Roman" w:hAnsi="inherit" w:cs="Arial"/>
            <w:color w:val="005EA5"/>
            <w:sz w:val="20"/>
            <w:u w:val="single"/>
            <w:lang w:eastAsia="ru-RU"/>
          </w:rPr>
          <w:t>статье 10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0" w:name="000043"/>
      <w:bookmarkStart w:id="251" w:name="100172"/>
      <w:bookmarkEnd w:id="250"/>
      <w:bookmarkEnd w:id="251"/>
      <w:r w:rsidRPr="00062576">
        <w:rPr>
          <w:rFonts w:ascii="inherit" w:eastAsia="Times New Roman" w:hAnsi="inherit" w:cs="Arial"/>
          <w:sz w:val="20"/>
          <w:szCs w:val="20"/>
          <w:lang w:eastAsia="ru-RU"/>
        </w:rPr>
        <w:t>4. 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2" w:name="000044"/>
      <w:bookmarkStart w:id="253" w:name="100173"/>
      <w:bookmarkEnd w:id="252"/>
      <w:bookmarkEnd w:id="253"/>
      <w:r w:rsidRPr="00062576">
        <w:rPr>
          <w:rFonts w:ascii="inherit" w:eastAsia="Times New Roman" w:hAnsi="inherit" w:cs="Arial"/>
          <w:sz w:val="20"/>
          <w:szCs w:val="20"/>
          <w:lang w:eastAsia="ru-RU"/>
        </w:rP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4" w:name="000045"/>
      <w:bookmarkStart w:id="255" w:name="100174"/>
      <w:bookmarkEnd w:id="254"/>
      <w:bookmarkEnd w:id="255"/>
      <w:r w:rsidRPr="00062576">
        <w:rPr>
          <w:rFonts w:ascii="inherit" w:eastAsia="Times New Roman" w:hAnsi="inherit" w:cs="Arial"/>
          <w:sz w:val="20"/>
          <w:szCs w:val="20"/>
          <w:lang w:eastAsia="ru-RU"/>
        </w:rPr>
        <w:t>В случае,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6" w:name="100175"/>
      <w:bookmarkEnd w:id="256"/>
      <w:r w:rsidRPr="00062576">
        <w:rPr>
          <w:rFonts w:ascii="inherit" w:eastAsia="Times New Roman" w:hAnsi="inherit" w:cs="Arial"/>
          <w:sz w:val="20"/>
          <w:szCs w:val="20"/>
          <w:lang w:eastAsia="ru-RU"/>
        </w:rP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7" w:name="100176"/>
      <w:bookmarkEnd w:id="257"/>
      <w:r w:rsidRPr="00062576">
        <w:rPr>
          <w:rFonts w:ascii="inherit" w:eastAsia="Times New Roman" w:hAnsi="inherit" w:cs="Arial"/>
          <w:sz w:val="20"/>
          <w:szCs w:val="20"/>
          <w:lang w:eastAsia="ru-RU"/>
        </w:rPr>
        <w:t xml:space="preserve">В случае, если опасные пищевые продукты, материалы и изделия в </w:t>
      </w:r>
      <w:proofErr w:type="spellStart"/>
      <w:r w:rsidRPr="00062576">
        <w:rPr>
          <w:rFonts w:ascii="inherit" w:eastAsia="Times New Roman" w:hAnsi="inherit" w:cs="Arial"/>
          <w:sz w:val="20"/>
          <w:szCs w:val="20"/>
          <w:lang w:eastAsia="ru-RU"/>
        </w:rPr>
        <w:t>установленный</w:t>
      </w:r>
      <w:hyperlink r:id="rId13" w:anchor="100175" w:history="1">
        <w:r w:rsidRPr="00062576">
          <w:rPr>
            <w:rFonts w:ascii="inherit" w:eastAsia="Times New Roman" w:hAnsi="inherit" w:cs="Arial"/>
            <w:color w:val="005EA5"/>
            <w:sz w:val="20"/>
            <w:u w:val="single"/>
            <w:lang w:eastAsia="ru-RU"/>
          </w:rPr>
          <w:t>абзацем</w:t>
        </w:r>
        <w:proofErr w:type="spellEnd"/>
        <w:r w:rsidRPr="00062576">
          <w:rPr>
            <w:rFonts w:ascii="inherit" w:eastAsia="Times New Roman" w:hAnsi="inherit" w:cs="Arial"/>
            <w:color w:val="005EA5"/>
            <w:sz w:val="20"/>
            <w:u w:val="single"/>
            <w:lang w:eastAsia="ru-RU"/>
          </w:rPr>
          <w:t xml:space="preserve"> четвертым</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8" w:name="100177"/>
      <w:bookmarkEnd w:id="258"/>
      <w:r w:rsidRPr="00062576">
        <w:rPr>
          <w:rFonts w:ascii="inherit" w:eastAsia="Times New Roman" w:hAnsi="inherit" w:cs="Arial"/>
          <w:sz w:val="20"/>
          <w:szCs w:val="20"/>
          <w:lang w:eastAsia="ru-RU"/>
        </w:rP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9" w:name="100178"/>
      <w:bookmarkEnd w:id="259"/>
      <w:r w:rsidRPr="00062576">
        <w:rPr>
          <w:rFonts w:ascii="inherit" w:eastAsia="Times New Roman" w:hAnsi="inherit" w:cs="Arial"/>
          <w:sz w:val="20"/>
          <w:szCs w:val="20"/>
          <w:lang w:eastAsia="ru-RU"/>
        </w:rPr>
        <w:t>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за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0" w:name="000082"/>
      <w:bookmarkStart w:id="261" w:name="100179"/>
      <w:bookmarkEnd w:id="260"/>
      <w:bookmarkEnd w:id="261"/>
      <w:r w:rsidRPr="00062576">
        <w:rPr>
          <w:rFonts w:ascii="inherit" w:eastAsia="Times New Roman" w:hAnsi="inherit" w:cs="Arial"/>
          <w:sz w:val="20"/>
          <w:szCs w:val="20"/>
          <w:lang w:eastAsia="ru-RU"/>
        </w:rPr>
        <w:t>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2" w:name="100180"/>
      <w:bookmarkEnd w:id="262"/>
      <w:r w:rsidRPr="00062576">
        <w:rPr>
          <w:rFonts w:ascii="inherit" w:eastAsia="Times New Roman" w:hAnsi="inherit" w:cs="Arial"/>
          <w:sz w:val="20"/>
          <w:szCs w:val="20"/>
          <w:lang w:eastAsia="ru-RU"/>
        </w:rPr>
        <w:t>Статья 23. Требования к работникам, осуществляющим деятельность по изготовлению и обороту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3" w:name="100181"/>
      <w:bookmarkEnd w:id="263"/>
      <w:r w:rsidRPr="00062576">
        <w:rPr>
          <w:rFonts w:ascii="inherit" w:eastAsia="Times New Roman" w:hAnsi="inherit" w:cs="Arial"/>
          <w:sz w:val="20"/>
          <w:szCs w:val="20"/>
          <w:lang w:eastAsia="ru-RU"/>
        </w:rPr>
        <w:t>1. 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законодательством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4" w:name="100182"/>
      <w:bookmarkEnd w:id="264"/>
      <w:r w:rsidRPr="00062576">
        <w:rPr>
          <w:rFonts w:ascii="inherit" w:eastAsia="Times New Roman" w:hAnsi="inherit" w:cs="Arial"/>
          <w:sz w:val="20"/>
          <w:szCs w:val="20"/>
          <w:lang w:eastAsia="ru-RU"/>
        </w:rP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5" w:name="100183"/>
      <w:bookmarkEnd w:id="265"/>
      <w:r w:rsidRPr="00062576">
        <w:rPr>
          <w:rFonts w:ascii="inherit" w:eastAsia="Times New Roman" w:hAnsi="inherit" w:cs="Arial"/>
          <w:sz w:val="20"/>
          <w:szCs w:val="20"/>
          <w:lang w:eastAsia="ru-RU"/>
        </w:rPr>
        <w:t>Статья 24. Требования к изъятию из оборота некачественных и опасных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6" w:name="100184"/>
      <w:bookmarkEnd w:id="266"/>
      <w:r w:rsidRPr="00062576">
        <w:rPr>
          <w:rFonts w:ascii="inherit" w:eastAsia="Times New Roman" w:hAnsi="inherit" w:cs="Arial"/>
          <w:sz w:val="20"/>
          <w:szCs w:val="20"/>
          <w:lang w:eastAsia="ru-RU"/>
        </w:rPr>
        <w:t>1. Некачественные и опасные пищевые продукты, материалы и изделия подлежат изъятию из оборота.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7" w:name="100185"/>
      <w:bookmarkEnd w:id="267"/>
      <w:r w:rsidRPr="00062576">
        <w:rPr>
          <w:rFonts w:ascii="inherit" w:eastAsia="Times New Roman" w:hAnsi="inherit" w:cs="Arial"/>
          <w:sz w:val="20"/>
          <w:szCs w:val="20"/>
          <w:lang w:eastAsia="ru-RU"/>
        </w:rP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8" w:name="100186"/>
      <w:bookmarkEnd w:id="268"/>
      <w:r w:rsidRPr="00062576">
        <w:rPr>
          <w:rFonts w:ascii="inherit" w:eastAsia="Times New Roman" w:hAnsi="inherit" w:cs="Arial"/>
          <w:sz w:val="20"/>
          <w:szCs w:val="20"/>
          <w:lang w:eastAsia="ru-RU"/>
        </w:rPr>
        <w:t>2. В случае,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9" w:name="100187"/>
      <w:bookmarkEnd w:id="269"/>
      <w:r w:rsidRPr="00062576">
        <w:rPr>
          <w:rFonts w:ascii="inherit" w:eastAsia="Times New Roman" w:hAnsi="inherit" w:cs="Arial"/>
          <w:sz w:val="20"/>
          <w:szCs w:val="20"/>
          <w:lang w:eastAsia="ru-RU"/>
        </w:rPr>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0" w:name="000046"/>
      <w:bookmarkStart w:id="271" w:name="100188"/>
      <w:bookmarkEnd w:id="270"/>
      <w:bookmarkEnd w:id="271"/>
      <w:r w:rsidRPr="00062576">
        <w:rPr>
          <w:rFonts w:ascii="inherit" w:eastAsia="Times New Roman" w:hAnsi="inherit" w:cs="Arial"/>
          <w:sz w:val="20"/>
          <w:szCs w:val="20"/>
          <w:lang w:eastAsia="ru-RU"/>
        </w:rP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2" w:name="000047"/>
      <w:bookmarkStart w:id="273" w:name="100189"/>
      <w:bookmarkEnd w:id="272"/>
      <w:bookmarkEnd w:id="273"/>
      <w:r w:rsidRPr="00062576">
        <w:rPr>
          <w:rFonts w:ascii="inherit" w:eastAsia="Times New Roman" w:hAnsi="inherit" w:cs="Arial"/>
          <w:sz w:val="20"/>
          <w:szCs w:val="20"/>
          <w:lang w:eastAsia="ru-RU"/>
        </w:rP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4" w:name="100190"/>
      <w:bookmarkEnd w:id="274"/>
      <w:r w:rsidRPr="00062576">
        <w:rPr>
          <w:rFonts w:ascii="inherit" w:eastAsia="Times New Roman" w:hAnsi="inherit" w:cs="Arial"/>
          <w:sz w:val="20"/>
          <w:szCs w:val="20"/>
          <w:lang w:eastAsia="ru-RU"/>
        </w:rPr>
        <w:t>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5" w:name="100191"/>
      <w:bookmarkEnd w:id="275"/>
      <w:r w:rsidRPr="00062576">
        <w:rPr>
          <w:rFonts w:ascii="inherit" w:eastAsia="Times New Roman" w:hAnsi="inherit" w:cs="Arial"/>
          <w:sz w:val="20"/>
          <w:szCs w:val="20"/>
          <w:lang w:eastAsia="ru-RU"/>
        </w:rP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6" w:name="000048"/>
      <w:bookmarkStart w:id="277" w:name="100192"/>
      <w:bookmarkEnd w:id="276"/>
      <w:bookmarkEnd w:id="277"/>
      <w:r w:rsidRPr="00062576">
        <w:rPr>
          <w:rFonts w:ascii="inherit" w:eastAsia="Times New Roman" w:hAnsi="inherit" w:cs="Arial"/>
          <w:sz w:val="20"/>
          <w:szCs w:val="20"/>
          <w:lang w:eastAsia="ru-RU"/>
        </w:rP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8" w:name="000049"/>
      <w:bookmarkStart w:id="279" w:name="100193"/>
      <w:bookmarkEnd w:id="278"/>
      <w:bookmarkEnd w:id="279"/>
      <w:r w:rsidRPr="00062576">
        <w:rPr>
          <w:rFonts w:ascii="inherit" w:eastAsia="Times New Roman" w:hAnsi="inherit" w:cs="Arial"/>
          <w:sz w:val="20"/>
          <w:szCs w:val="20"/>
          <w:lang w:eastAsia="ru-RU"/>
        </w:rP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0" w:name="000083"/>
      <w:bookmarkEnd w:id="280"/>
      <w:r w:rsidRPr="00062576">
        <w:rPr>
          <w:rFonts w:ascii="inherit" w:eastAsia="Times New Roman" w:hAnsi="inherit" w:cs="Arial"/>
          <w:sz w:val="20"/>
          <w:szCs w:val="20"/>
          <w:lang w:eastAsia="ru-RU"/>
        </w:rP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1" w:name="000050"/>
      <w:bookmarkStart w:id="282" w:name="100196"/>
      <w:bookmarkEnd w:id="281"/>
      <w:bookmarkEnd w:id="282"/>
      <w:r w:rsidRPr="00062576">
        <w:rPr>
          <w:rFonts w:ascii="inherit" w:eastAsia="Times New Roman" w:hAnsi="inherit" w:cs="Arial"/>
          <w:sz w:val="20"/>
          <w:szCs w:val="20"/>
          <w:lang w:eastAsia="ru-RU"/>
        </w:rP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3" w:name="000051"/>
      <w:bookmarkStart w:id="284" w:name="100197"/>
      <w:bookmarkStart w:id="285" w:name="100232"/>
      <w:bookmarkEnd w:id="283"/>
      <w:bookmarkEnd w:id="284"/>
      <w:bookmarkEnd w:id="285"/>
      <w:r w:rsidRPr="00062576">
        <w:rPr>
          <w:rFonts w:ascii="inherit" w:eastAsia="Times New Roman" w:hAnsi="inherit" w:cs="Arial"/>
          <w:sz w:val="20"/>
          <w:szCs w:val="20"/>
          <w:lang w:eastAsia="ru-RU"/>
        </w:rPr>
        <w:t>6. 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286" w:name="100198"/>
      <w:bookmarkEnd w:id="286"/>
      <w:r w:rsidRPr="00062576">
        <w:rPr>
          <w:rFonts w:ascii="inherit" w:eastAsia="Times New Roman" w:hAnsi="inherit" w:cs="Arial"/>
          <w:sz w:val="20"/>
          <w:szCs w:val="20"/>
          <w:lang w:eastAsia="ru-RU"/>
        </w:rPr>
        <w:t>Глава V. ОТВЕТСТВЕННОСТЬ ЗА НАРУШЕНИЕ</w:t>
      </w:r>
    </w:p>
    <w:p w:rsidR="00062576" w:rsidRPr="00062576" w:rsidRDefault="00062576" w:rsidP="00062576">
      <w:pPr>
        <w:spacing w:after="163"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7" w:name="100199"/>
      <w:bookmarkEnd w:id="287"/>
      <w:r w:rsidRPr="00062576">
        <w:rPr>
          <w:rFonts w:ascii="inherit" w:eastAsia="Times New Roman" w:hAnsi="inherit" w:cs="Arial"/>
          <w:sz w:val="20"/>
          <w:szCs w:val="20"/>
          <w:lang w:eastAsia="ru-RU"/>
        </w:rPr>
        <w:t>Статья 26. Утратила силу. - Федеральный закон от 30.12.2001 N 196-ФЗ.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8" w:name="000052"/>
      <w:bookmarkEnd w:id="288"/>
      <w:r w:rsidRPr="00062576">
        <w:rPr>
          <w:rFonts w:ascii="inherit" w:eastAsia="Times New Roman" w:hAnsi="inherit" w:cs="Arial"/>
          <w:sz w:val="20"/>
          <w:szCs w:val="20"/>
          <w:lang w:eastAsia="ru-RU"/>
        </w:rPr>
        <w:t>Статья 26.1. Ответственность за нарушение 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9" w:name="000053"/>
      <w:bookmarkEnd w:id="289"/>
      <w:r w:rsidRPr="00062576">
        <w:rPr>
          <w:rFonts w:ascii="inherit" w:eastAsia="Times New Roman" w:hAnsi="inherit" w:cs="Arial"/>
          <w:sz w:val="20"/>
          <w:szCs w:val="20"/>
          <w:lang w:eastAsia="ru-RU"/>
        </w:rP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90" w:name="000054"/>
      <w:bookmarkStart w:id="291" w:name="100200"/>
      <w:bookmarkStart w:id="292" w:name="100201"/>
      <w:bookmarkStart w:id="293" w:name="100202"/>
      <w:bookmarkStart w:id="294" w:name="100203"/>
      <w:bookmarkStart w:id="295" w:name="100204"/>
      <w:bookmarkEnd w:id="290"/>
      <w:bookmarkEnd w:id="291"/>
      <w:bookmarkEnd w:id="292"/>
      <w:bookmarkEnd w:id="293"/>
      <w:bookmarkEnd w:id="294"/>
      <w:bookmarkEnd w:id="295"/>
      <w:r w:rsidRPr="00062576">
        <w:rPr>
          <w:rFonts w:ascii="inherit" w:eastAsia="Times New Roman" w:hAnsi="inherit" w:cs="Arial"/>
          <w:sz w:val="20"/>
          <w:szCs w:val="20"/>
          <w:lang w:eastAsia="ru-RU"/>
        </w:rPr>
        <w:t>Статьи 27 - 28. Утратили силу с 1 августа 2011 года. - Федеральный закон от 18.07.2011 N 242-ФЗ.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96" w:name="100205"/>
      <w:bookmarkEnd w:id="296"/>
      <w:r w:rsidRPr="00062576">
        <w:rPr>
          <w:rFonts w:ascii="inherit" w:eastAsia="Times New Roman" w:hAnsi="inherit" w:cs="Arial"/>
          <w:sz w:val="20"/>
          <w:szCs w:val="20"/>
          <w:lang w:eastAsia="ru-RU"/>
        </w:rPr>
        <w:t>Статья 29. Ответственность должностных лиц органов государственного надзора и контроля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97" w:name="100206"/>
      <w:bookmarkEnd w:id="297"/>
      <w:r w:rsidRPr="00062576">
        <w:rPr>
          <w:rFonts w:ascii="inherit" w:eastAsia="Times New Roman" w:hAnsi="inherit" w:cs="Arial"/>
          <w:sz w:val="20"/>
          <w:szCs w:val="20"/>
          <w:lang w:eastAsia="ru-RU"/>
        </w:rP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298" w:name="100207"/>
      <w:bookmarkEnd w:id="298"/>
      <w:r w:rsidRPr="00062576">
        <w:rPr>
          <w:rFonts w:ascii="inherit" w:eastAsia="Times New Roman" w:hAnsi="inherit" w:cs="Arial"/>
          <w:sz w:val="20"/>
          <w:szCs w:val="20"/>
          <w:lang w:eastAsia="ru-RU"/>
        </w:rPr>
        <w:t>Глава VI. ЗАКЛЮЧИТЕЛЬНЫЕ ПОЛОЖЕНИЯ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99" w:name="100208"/>
      <w:bookmarkEnd w:id="299"/>
      <w:r w:rsidRPr="00062576">
        <w:rPr>
          <w:rFonts w:ascii="inherit" w:eastAsia="Times New Roman" w:hAnsi="inherit" w:cs="Arial"/>
          <w:sz w:val="20"/>
          <w:szCs w:val="20"/>
          <w:lang w:eastAsia="ru-RU"/>
        </w:rPr>
        <w:t>Статья 30. Введение в действие 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0" w:name="100209"/>
      <w:bookmarkEnd w:id="300"/>
      <w:r w:rsidRPr="00062576">
        <w:rPr>
          <w:rFonts w:ascii="inherit" w:eastAsia="Times New Roman" w:hAnsi="inherit" w:cs="Arial"/>
          <w:sz w:val="20"/>
          <w:szCs w:val="20"/>
          <w:lang w:eastAsia="ru-RU"/>
        </w:rPr>
        <w:t>1. Настоящий Федеральный закон вводится в действие со дня его официального опубликования, за исключением положений пункта 1</w:t>
      </w:r>
      <w:r w:rsidRPr="00062576">
        <w:rPr>
          <w:rFonts w:ascii="inherit" w:eastAsia="Times New Roman" w:hAnsi="inherit" w:cs="Arial"/>
          <w:sz w:val="20"/>
          <w:lang w:eastAsia="ru-RU"/>
        </w:rPr>
        <w:t> </w:t>
      </w:r>
      <w:hyperlink r:id="rId14" w:anchor="100085" w:history="1">
        <w:r w:rsidRPr="00062576">
          <w:rPr>
            <w:rFonts w:ascii="inherit" w:eastAsia="Times New Roman" w:hAnsi="inherit" w:cs="Arial"/>
            <w:color w:val="005EA5"/>
            <w:sz w:val="20"/>
            <w:u w:val="single"/>
            <w:lang w:eastAsia="ru-RU"/>
          </w:rPr>
          <w:t>статьи 10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1" w:name="100220"/>
      <w:bookmarkStart w:id="302" w:name="100210"/>
      <w:bookmarkEnd w:id="301"/>
      <w:bookmarkEnd w:id="302"/>
      <w:r w:rsidRPr="00062576">
        <w:rPr>
          <w:rFonts w:ascii="inherit" w:eastAsia="Times New Roman" w:hAnsi="inherit" w:cs="Arial"/>
          <w:sz w:val="20"/>
          <w:szCs w:val="20"/>
          <w:lang w:eastAsia="ru-RU"/>
        </w:rPr>
        <w:t>2. Положения</w:t>
      </w:r>
      <w:r w:rsidRPr="00062576">
        <w:rPr>
          <w:rFonts w:ascii="inherit" w:eastAsia="Times New Roman" w:hAnsi="inherit" w:cs="Arial"/>
          <w:sz w:val="20"/>
          <w:lang w:eastAsia="ru-RU"/>
        </w:rPr>
        <w:t> </w:t>
      </w:r>
      <w:hyperlink r:id="rId15" w:anchor="100029" w:history="1">
        <w:r w:rsidRPr="00062576">
          <w:rPr>
            <w:rFonts w:ascii="inherit" w:eastAsia="Times New Roman" w:hAnsi="inherit" w:cs="Arial"/>
            <w:color w:val="005EA5"/>
            <w:sz w:val="20"/>
            <w:u w:val="single"/>
            <w:lang w:eastAsia="ru-RU"/>
          </w:rPr>
          <w:t>статей 2</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16" w:anchor="100074" w:history="1">
        <w:r w:rsidRPr="00062576">
          <w:rPr>
            <w:rFonts w:ascii="inherit" w:eastAsia="Times New Roman" w:hAnsi="inherit" w:cs="Arial"/>
            <w:color w:val="005EA5"/>
            <w:sz w:val="20"/>
            <w:u w:val="single"/>
            <w:lang w:eastAsia="ru-RU"/>
          </w:rPr>
          <w:t>8,</w:t>
        </w:r>
      </w:hyperlink>
      <w:r w:rsidRPr="00062576">
        <w:rPr>
          <w:rFonts w:ascii="inherit" w:eastAsia="Times New Roman" w:hAnsi="inherit" w:cs="Arial"/>
          <w:sz w:val="20"/>
          <w:lang w:eastAsia="ru-RU"/>
        </w:rPr>
        <w:t> </w:t>
      </w:r>
      <w:hyperlink r:id="rId17" w:anchor="100077" w:history="1">
        <w:r w:rsidRPr="00062576">
          <w:rPr>
            <w:rFonts w:ascii="inherit" w:eastAsia="Times New Roman" w:hAnsi="inherit" w:cs="Arial"/>
            <w:color w:val="005EA5"/>
            <w:sz w:val="20"/>
            <w:u w:val="single"/>
            <w:lang w:eastAsia="ru-RU"/>
          </w:rPr>
          <w:t>статьи 9</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(за исключением</w:t>
      </w:r>
      <w:r w:rsidRPr="00062576">
        <w:rPr>
          <w:rFonts w:ascii="inherit" w:eastAsia="Times New Roman" w:hAnsi="inherit" w:cs="Arial"/>
          <w:sz w:val="20"/>
          <w:lang w:eastAsia="ru-RU"/>
        </w:rPr>
        <w:t> </w:t>
      </w:r>
      <w:hyperlink r:id="rId18" w:anchor="100080" w:history="1">
        <w:r w:rsidRPr="00062576">
          <w:rPr>
            <w:rFonts w:ascii="inherit" w:eastAsia="Times New Roman" w:hAnsi="inherit" w:cs="Arial"/>
            <w:color w:val="005EA5"/>
            <w:sz w:val="20"/>
            <w:u w:val="single"/>
            <w:lang w:eastAsia="ru-RU"/>
          </w:rPr>
          <w:t>абзаца второго пункта 2</w:t>
        </w:r>
      </w:hyperlink>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19" w:anchor="100101" w:history="1">
        <w:r w:rsidRPr="00062576">
          <w:rPr>
            <w:rFonts w:ascii="inherit" w:eastAsia="Times New Roman" w:hAnsi="inherit" w:cs="Arial"/>
            <w:color w:val="005EA5"/>
            <w:sz w:val="20"/>
            <w:u w:val="single"/>
            <w:lang w:eastAsia="ru-RU"/>
          </w:rPr>
          <w:t>статьи 12</w:t>
        </w:r>
      </w:hyperlink>
      <w:r w:rsidRPr="00062576">
        <w:rPr>
          <w:rFonts w:ascii="inherit" w:eastAsia="Times New Roman" w:hAnsi="inherit" w:cs="Arial"/>
          <w:sz w:val="20"/>
          <w:szCs w:val="20"/>
          <w:lang w:eastAsia="ru-RU"/>
        </w:rPr>
        <w:t>(за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w:t>
      </w:r>
      <w:r w:rsidRPr="00062576">
        <w:rPr>
          <w:rFonts w:ascii="inherit" w:eastAsia="Times New Roman" w:hAnsi="inherit" w:cs="Arial"/>
          <w:sz w:val="20"/>
          <w:lang w:eastAsia="ru-RU"/>
        </w:rPr>
        <w:t> </w:t>
      </w:r>
      <w:hyperlink r:id="rId20" w:anchor="100111" w:history="1">
        <w:r w:rsidRPr="00062576">
          <w:rPr>
            <w:rFonts w:ascii="inherit" w:eastAsia="Times New Roman" w:hAnsi="inherit" w:cs="Arial"/>
            <w:color w:val="005EA5"/>
            <w:sz w:val="20"/>
            <w:u w:val="single"/>
            <w:lang w:eastAsia="ru-RU"/>
          </w:rPr>
          <w:t>статьи 13,</w:t>
        </w:r>
      </w:hyperlink>
      <w:r w:rsidRPr="00062576">
        <w:rPr>
          <w:rFonts w:ascii="inherit" w:eastAsia="Times New Roman" w:hAnsi="inherit" w:cs="Arial"/>
          <w:sz w:val="20"/>
          <w:lang w:eastAsia="ru-RU"/>
        </w:rPr>
        <w:t> </w:t>
      </w:r>
      <w:hyperlink r:id="rId21" w:anchor="100123" w:history="1">
        <w:r w:rsidRPr="00062576">
          <w:rPr>
            <w:rFonts w:ascii="inherit" w:eastAsia="Times New Roman" w:hAnsi="inherit" w:cs="Arial"/>
            <w:color w:val="005EA5"/>
            <w:sz w:val="20"/>
            <w:u w:val="single"/>
            <w:lang w:eastAsia="ru-RU"/>
          </w:rPr>
          <w:t>статьи 16,</w:t>
        </w:r>
      </w:hyperlink>
      <w:r w:rsidRPr="00062576">
        <w:rPr>
          <w:rFonts w:ascii="inherit" w:eastAsia="Times New Roman" w:hAnsi="inherit" w:cs="Arial"/>
          <w:sz w:val="20"/>
          <w:lang w:eastAsia="ru-RU"/>
        </w:rPr>
        <w:t> </w:t>
      </w:r>
      <w:hyperlink r:id="rId22" w:anchor="100133" w:history="1">
        <w:r w:rsidRPr="00062576">
          <w:rPr>
            <w:rFonts w:ascii="inherit" w:eastAsia="Times New Roman" w:hAnsi="inherit" w:cs="Arial"/>
            <w:color w:val="005EA5"/>
            <w:sz w:val="20"/>
            <w:u w:val="single"/>
            <w:lang w:eastAsia="ru-RU"/>
          </w:rPr>
          <w:t>пунктов 1</w:t>
        </w:r>
      </w:hyperlink>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23" w:anchor="100135" w:history="1">
        <w:r w:rsidRPr="00062576">
          <w:rPr>
            <w:rFonts w:ascii="inherit" w:eastAsia="Times New Roman" w:hAnsi="inherit" w:cs="Arial"/>
            <w:color w:val="005EA5"/>
            <w:sz w:val="20"/>
            <w:u w:val="single"/>
            <w:lang w:eastAsia="ru-RU"/>
          </w:rPr>
          <w:t>2</w:t>
        </w:r>
      </w:hyperlink>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24" w:anchor="100141" w:history="1">
        <w:r w:rsidRPr="00062576">
          <w:rPr>
            <w:rFonts w:ascii="inherit" w:eastAsia="Times New Roman" w:hAnsi="inherit" w:cs="Arial"/>
            <w:color w:val="005EA5"/>
            <w:sz w:val="20"/>
            <w:u w:val="single"/>
            <w:lang w:eastAsia="ru-RU"/>
          </w:rPr>
          <w:t>5</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25" w:anchor="100146" w:history="1">
        <w:r w:rsidRPr="00062576">
          <w:rPr>
            <w:rFonts w:ascii="inherit" w:eastAsia="Times New Roman" w:hAnsi="inherit" w:cs="Arial"/>
            <w:color w:val="005EA5"/>
            <w:sz w:val="20"/>
            <w:u w:val="single"/>
            <w:lang w:eastAsia="ru-RU"/>
          </w:rPr>
          <w:t>8</w:t>
        </w:r>
      </w:hyperlink>
      <w:r w:rsidRPr="00062576">
        <w:rPr>
          <w:rFonts w:ascii="inherit" w:eastAsia="Times New Roman" w:hAnsi="inherit" w:cs="Arial"/>
          <w:sz w:val="20"/>
          <w:szCs w:val="20"/>
          <w:lang w:eastAsia="ru-RU"/>
        </w:rPr>
        <w:t>статьи 17,</w:t>
      </w:r>
      <w:r w:rsidRPr="00062576">
        <w:rPr>
          <w:rFonts w:ascii="inherit" w:eastAsia="Times New Roman" w:hAnsi="inherit" w:cs="Arial"/>
          <w:sz w:val="20"/>
          <w:lang w:eastAsia="ru-RU"/>
        </w:rPr>
        <w:t> </w:t>
      </w:r>
      <w:hyperlink r:id="rId26" w:anchor="100148" w:history="1">
        <w:r w:rsidRPr="00062576">
          <w:rPr>
            <w:rFonts w:ascii="inherit" w:eastAsia="Times New Roman" w:hAnsi="inherit" w:cs="Arial"/>
            <w:color w:val="005EA5"/>
            <w:sz w:val="20"/>
            <w:u w:val="single"/>
            <w:lang w:eastAsia="ru-RU"/>
          </w:rPr>
          <w:t>пунктов 1</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и</w:t>
      </w:r>
      <w:r w:rsidRPr="00062576">
        <w:rPr>
          <w:rFonts w:ascii="inherit" w:eastAsia="Times New Roman" w:hAnsi="inherit" w:cs="Arial"/>
          <w:sz w:val="20"/>
          <w:lang w:eastAsia="ru-RU"/>
        </w:rPr>
        <w:t> </w:t>
      </w:r>
      <w:hyperlink r:id="rId27" w:anchor="100149" w:history="1">
        <w:r w:rsidRPr="00062576">
          <w:rPr>
            <w:rFonts w:ascii="inherit" w:eastAsia="Times New Roman" w:hAnsi="inherit" w:cs="Arial"/>
            <w:color w:val="005EA5"/>
            <w:sz w:val="20"/>
            <w:u w:val="single"/>
            <w:lang w:eastAsia="ru-RU"/>
          </w:rPr>
          <w:t>2 статьи 18</w:t>
        </w:r>
      </w:hyperlink>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28" w:anchor="100157" w:history="1">
        <w:r w:rsidRPr="00062576">
          <w:rPr>
            <w:rFonts w:ascii="inherit" w:eastAsia="Times New Roman" w:hAnsi="inherit" w:cs="Arial"/>
            <w:color w:val="005EA5"/>
            <w:sz w:val="20"/>
            <w:u w:val="single"/>
            <w:lang w:eastAsia="ru-RU"/>
          </w:rPr>
          <w:t>пунктов 1</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29" w:anchor="100159" w:history="1">
        <w:r w:rsidRPr="00062576">
          <w:rPr>
            <w:rFonts w:ascii="inherit" w:eastAsia="Times New Roman" w:hAnsi="inherit" w:cs="Arial"/>
            <w:color w:val="005EA5"/>
            <w:sz w:val="20"/>
            <w:u w:val="single"/>
            <w:lang w:eastAsia="ru-RU"/>
          </w:rPr>
          <w:t>3</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и</w:t>
      </w:r>
      <w:r w:rsidRPr="00062576">
        <w:rPr>
          <w:rFonts w:ascii="inherit" w:eastAsia="Times New Roman" w:hAnsi="inherit" w:cs="Arial"/>
          <w:sz w:val="20"/>
          <w:lang w:eastAsia="ru-RU"/>
        </w:rPr>
        <w:t> </w:t>
      </w:r>
      <w:hyperlink r:id="rId30" w:anchor="100161" w:history="1">
        <w:r w:rsidRPr="00062576">
          <w:rPr>
            <w:rFonts w:ascii="inherit" w:eastAsia="Times New Roman" w:hAnsi="inherit" w:cs="Arial"/>
            <w:color w:val="005EA5"/>
            <w:sz w:val="20"/>
            <w:u w:val="single"/>
            <w:lang w:eastAsia="ru-RU"/>
          </w:rPr>
          <w:t>5</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статьи 19,</w:t>
      </w:r>
      <w:r w:rsidRPr="00062576">
        <w:rPr>
          <w:rFonts w:ascii="inherit" w:eastAsia="Times New Roman" w:hAnsi="inherit" w:cs="Arial"/>
          <w:sz w:val="20"/>
          <w:lang w:eastAsia="ru-RU"/>
        </w:rPr>
        <w:t> </w:t>
      </w:r>
      <w:hyperlink r:id="rId31" w:anchor="100164" w:history="1">
        <w:r w:rsidRPr="00062576">
          <w:rPr>
            <w:rFonts w:ascii="inherit" w:eastAsia="Times New Roman" w:hAnsi="inherit" w:cs="Arial"/>
            <w:color w:val="005EA5"/>
            <w:sz w:val="20"/>
            <w:u w:val="single"/>
            <w:lang w:eastAsia="ru-RU"/>
          </w:rPr>
          <w:t>пунктов 1</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и</w:t>
      </w:r>
      <w:r w:rsidRPr="00062576">
        <w:rPr>
          <w:rFonts w:ascii="inherit" w:eastAsia="Times New Roman" w:hAnsi="inherit" w:cs="Arial"/>
          <w:sz w:val="20"/>
          <w:lang w:eastAsia="ru-RU"/>
        </w:rPr>
        <w:t> </w:t>
      </w:r>
      <w:hyperlink r:id="rId32" w:anchor="100167" w:history="1">
        <w:r w:rsidRPr="00062576">
          <w:rPr>
            <w:rFonts w:ascii="inherit" w:eastAsia="Times New Roman" w:hAnsi="inherit" w:cs="Arial"/>
            <w:color w:val="005EA5"/>
            <w:sz w:val="20"/>
            <w:u w:val="single"/>
            <w:lang w:eastAsia="ru-RU"/>
          </w:rPr>
          <w:t>4</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статьи 20,</w:t>
      </w:r>
      <w:hyperlink r:id="rId33" w:anchor="100168" w:history="1">
        <w:r w:rsidRPr="00062576">
          <w:rPr>
            <w:rFonts w:ascii="inherit" w:eastAsia="Times New Roman" w:hAnsi="inherit" w:cs="Arial"/>
            <w:color w:val="005EA5"/>
            <w:sz w:val="20"/>
            <w:u w:val="single"/>
            <w:lang w:eastAsia="ru-RU"/>
          </w:rPr>
          <w:t>статей 21</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34" w:anchor="100202" w:history="1">
        <w:r w:rsidRPr="00062576">
          <w:rPr>
            <w:rFonts w:ascii="inherit" w:eastAsia="Times New Roman" w:hAnsi="inherit" w:cs="Arial"/>
            <w:color w:val="005EA5"/>
            <w:sz w:val="20"/>
            <w:u w:val="single"/>
            <w:lang w:eastAsia="ru-RU"/>
          </w:rPr>
          <w:t>28</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w:t>
      </w:r>
      <w:r w:rsidRPr="00062576">
        <w:rPr>
          <w:rFonts w:ascii="inherit" w:eastAsia="Times New Roman" w:hAnsi="inherit" w:cs="Arial"/>
          <w:sz w:val="20"/>
          <w:lang w:eastAsia="ru-RU"/>
        </w:rPr>
        <w:t> </w:t>
      </w:r>
      <w:hyperlink r:id="rId35" w:anchor="100084" w:history="1">
        <w:r w:rsidRPr="00062576">
          <w:rPr>
            <w:rFonts w:ascii="inherit" w:eastAsia="Times New Roman" w:hAnsi="inherit" w:cs="Arial"/>
            <w:color w:val="005EA5"/>
            <w:sz w:val="20"/>
            <w:u w:val="single"/>
            <w:lang w:eastAsia="ru-RU"/>
          </w:rPr>
          <w:t>статьи 10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 распространяются также на косметическую продукцию, средства и изделия для гигиены полости рта.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3" w:name="100211"/>
      <w:bookmarkEnd w:id="303"/>
      <w:r w:rsidRPr="00062576">
        <w:rPr>
          <w:rFonts w:ascii="inherit" w:eastAsia="Times New Roman" w:hAnsi="inherit" w:cs="Arial"/>
          <w:sz w:val="20"/>
          <w:szCs w:val="20"/>
          <w:lang w:eastAsia="ru-RU"/>
        </w:rPr>
        <w:t>3. Предложить Президенту Российской Федерации привести свои нормативные правовые акты в соответствие с настоящим Федеральным законом.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4" w:name="100212"/>
      <w:bookmarkEnd w:id="304"/>
      <w:r w:rsidRPr="00062576">
        <w:rPr>
          <w:rFonts w:ascii="inherit" w:eastAsia="Times New Roman" w:hAnsi="inherit" w:cs="Arial"/>
          <w:sz w:val="20"/>
          <w:szCs w:val="20"/>
          <w:lang w:eastAsia="ru-RU"/>
        </w:rP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062576" w:rsidRPr="00062576" w:rsidRDefault="00062576" w:rsidP="00062576">
      <w:pPr>
        <w:spacing w:after="0" w:line="299" w:lineRule="atLeast"/>
        <w:jc w:val="right"/>
        <w:textAlignment w:val="baseline"/>
        <w:rPr>
          <w:rFonts w:ascii="inherit" w:eastAsia="Times New Roman" w:hAnsi="inherit" w:cs="Arial"/>
          <w:sz w:val="20"/>
          <w:szCs w:val="20"/>
          <w:lang w:eastAsia="ru-RU"/>
        </w:rPr>
      </w:pPr>
      <w:bookmarkStart w:id="305" w:name="100213"/>
      <w:bookmarkEnd w:id="305"/>
      <w:r w:rsidRPr="00062576">
        <w:rPr>
          <w:rFonts w:ascii="inherit" w:eastAsia="Times New Roman" w:hAnsi="inherit" w:cs="Arial"/>
          <w:sz w:val="20"/>
          <w:szCs w:val="20"/>
          <w:lang w:eastAsia="ru-RU"/>
        </w:rPr>
        <w:t>Исполняющий обязанности</w:t>
      </w:r>
    </w:p>
    <w:p w:rsidR="00062576" w:rsidRPr="00062576" w:rsidRDefault="00062576" w:rsidP="00062576">
      <w:pPr>
        <w:spacing w:after="163" w:line="299" w:lineRule="atLeast"/>
        <w:jc w:val="righ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Президента Российской Федерации</w:t>
      </w:r>
    </w:p>
    <w:p w:rsidR="00062576" w:rsidRPr="00062576" w:rsidRDefault="00062576" w:rsidP="00062576">
      <w:pPr>
        <w:spacing w:after="163" w:line="299" w:lineRule="atLeast"/>
        <w:jc w:val="righ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В.ПУТИН</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6" w:name="100214"/>
      <w:bookmarkEnd w:id="306"/>
      <w:r w:rsidRPr="00062576">
        <w:rPr>
          <w:rFonts w:ascii="inherit" w:eastAsia="Times New Roman" w:hAnsi="inherit" w:cs="Arial"/>
          <w:sz w:val="20"/>
          <w:szCs w:val="20"/>
          <w:lang w:eastAsia="ru-RU"/>
        </w:rPr>
        <w:t>Москва, Кремль</w:t>
      </w:r>
    </w:p>
    <w:p w:rsidR="00062576" w:rsidRPr="00062576" w:rsidRDefault="00062576" w:rsidP="00062576">
      <w:pPr>
        <w:spacing w:after="163"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2 января 2000 года</w:t>
      </w:r>
    </w:p>
    <w:p w:rsidR="00062576" w:rsidRPr="00062576" w:rsidRDefault="00062576" w:rsidP="00062576">
      <w:pPr>
        <w:spacing w:after="163"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N 29-ФЗ</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r w:rsidRPr="00062576">
        <w:rPr>
          <w:rFonts w:ascii="inherit" w:eastAsia="Times New Roman" w:hAnsi="inherit" w:cs="Arial"/>
          <w:sz w:val="20"/>
          <w:szCs w:val="20"/>
          <w:lang w:eastAsia="ru-RU"/>
        </w:rPr>
        <w:br/>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062576" w:rsidP="00062576">
      <w:pPr>
        <w:spacing w:before="408" w:after="136" w:line="353" w:lineRule="atLeast"/>
        <w:textAlignment w:val="baseline"/>
        <w:outlineLvl w:val="1"/>
        <w:rPr>
          <w:rFonts w:ascii="Arial" w:eastAsia="Times New Roman" w:hAnsi="Arial" w:cs="Arial"/>
          <w:b/>
          <w:bCs/>
          <w:color w:val="005EA5"/>
          <w:sz w:val="27"/>
          <w:szCs w:val="27"/>
          <w:lang w:eastAsia="ru-RU"/>
        </w:rPr>
      </w:pPr>
      <w:r w:rsidRPr="00062576">
        <w:rPr>
          <w:rFonts w:ascii="Arial" w:eastAsia="Times New Roman" w:hAnsi="Arial" w:cs="Arial"/>
          <w:b/>
          <w:bCs/>
          <w:color w:val="005EA5"/>
          <w:sz w:val="27"/>
          <w:szCs w:val="27"/>
          <w:lang w:eastAsia="ru-RU"/>
        </w:rPr>
        <w:t>Судебная практика и законодательство — 29-ФЗ О качестве и безопасности пищевых продуктов</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p>
    <w:p w:rsidR="00062576" w:rsidRPr="00062576" w:rsidRDefault="00DD28EA" w:rsidP="00062576">
      <w:pPr>
        <w:spacing w:after="0" w:line="299" w:lineRule="atLeast"/>
        <w:textAlignment w:val="baseline"/>
        <w:rPr>
          <w:rFonts w:ascii="inherit" w:eastAsia="Times New Roman" w:hAnsi="inherit" w:cs="Arial"/>
          <w:sz w:val="20"/>
          <w:szCs w:val="20"/>
          <w:lang w:eastAsia="ru-RU"/>
        </w:rPr>
      </w:pPr>
      <w:hyperlink r:id="rId36" w:anchor="100017" w:history="1">
        <w:r w:rsidR="00062576" w:rsidRPr="00062576">
          <w:rPr>
            <w:rFonts w:ascii="inherit" w:eastAsia="Times New Roman" w:hAnsi="inherit" w:cs="Arial"/>
            <w:color w:val="005EA5"/>
            <w:sz w:val="20"/>
            <w:u w:val="single"/>
            <w:lang w:eastAsia="ru-RU"/>
          </w:rPr>
          <w:t>Определение Конституционного Суда РФ от 29.09.2016 N 1925-О "Об отказе в принятии к рассмотрению жалобы гражданки Дмитриевой Елены Александровны на нарушение ее конституционных прав статьями 226.1 и 234 Уголовного кодекса Российской Федерации"</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7" w:name="100017"/>
      <w:bookmarkEnd w:id="307"/>
      <w:r w:rsidRPr="00062576">
        <w:rPr>
          <w:rFonts w:ascii="inherit" w:eastAsia="Times New Roman" w:hAnsi="inherit" w:cs="Arial"/>
          <w:sz w:val="20"/>
          <w:szCs w:val="20"/>
          <w:lang w:eastAsia="ru-RU"/>
        </w:rPr>
        <w:t>Федеральный</w:t>
      </w:r>
      <w:r w:rsidRPr="00062576">
        <w:rPr>
          <w:rFonts w:ascii="inherit" w:eastAsia="Times New Roman" w:hAnsi="inherit" w:cs="Arial"/>
          <w:sz w:val="20"/>
          <w:lang w:eastAsia="ru-RU"/>
        </w:rPr>
        <w:t> </w:t>
      </w:r>
      <w:hyperlink r:id="rId37"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 января 2000 года N 29-ФЗ "О качестве и безопасности пищевых продуктов", относя биологически активные добавки к пищевым продуктам, определяет их как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r w:rsidRPr="00062576">
        <w:rPr>
          <w:rFonts w:ascii="inherit" w:eastAsia="Times New Roman" w:hAnsi="inherit" w:cs="Arial"/>
          <w:sz w:val="20"/>
          <w:lang w:eastAsia="ru-RU"/>
        </w:rPr>
        <w:t> </w:t>
      </w:r>
      <w:hyperlink r:id="rId38" w:anchor="100010" w:history="1">
        <w:r w:rsidRPr="00062576">
          <w:rPr>
            <w:rFonts w:ascii="inherit" w:eastAsia="Times New Roman" w:hAnsi="inherit" w:cs="Arial"/>
            <w:color w:val="005EA5"/>
            <w:sz w:val="20"/>
            <w:u w:val="single"/>
            <w:lang w:eastAsia="ru-RU"/>
          </w:rPr>
          <w:t>(статья 1)</w:t>
        </w:r>
      </w:hyperlink>
      <w:r w:rsidRPr="00062576">
        <w:rPr>
          <w:rFonts w:ascii="inherit" w:eastAsia="Times New Roman" w:hAnsi="inherit" w:cs="Arial"/>
          <w:sz w:val="20"/>
          <w:szCs w:val="20"/>
          <w:lang w:eastAsia="ru-RU"/>
        </w:rPr>
        <w:t>, и прямо закрепляет, что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данным Федеральным</w:t>
      </w:r>
      <w:r w:rsidRPr="00062576">
        <w:rPr>
          <w:rFonts w:ascii="inherit" w:eastAsia="Times New Roman" w:hAnsi="inherit" w:cs="Arial"/>
          <w:sz w:val="20"/>
          <w:lang w:eastAsia="ru-RU"/>
        </w:rPr>
        <w:t> </w:t>
      </w:r>
      <w:hyperlink r:id="rId39" w:history="1">
        <w:r w:rsidRPr="00062576">
          <w:rPr>
            <w:rFonts w:ascii="inherit" w:eastAsia="Times New Roman" w:hAnsi="inherit" w:cs="Arial"/>
            <w:color w:val="005EA5"/>
            <w:sz w:val="20"/>
            <w:u w:val="single"/>
            <w:lang w:eastAsia="ru-RU"/>
          </w:rPr>
          <w:t>законом</w:t>
        </w:r>
      </w:hyperlink>
      <w:r w:rsidRPr="00062576">
        <w:rPr>
          <w:rFonts w:ascii="inherit" w:eastAsia="Times New Roman" w:hAnsi="inherit" w:cs="Arial"/>
          <w:sz w:val="20"/>
          <w:lang w:eastAsia="ru-RU"/>
        </w:rPr>
        <w:t> </w:t>
      </w:r>
      <w:hyperlink r:id="rId40" w:anchor="100034" w:history="1">
        <w:r w:rsidRPr="00062576">
          <w:rPr>
            <w:rFonts w:ascii="inherit" w:eastAsia="Times New Roman" w:hAnsi="inherit" w:cs="Arial"/>
            <w:color w:val="005EA5"/>
            <w:sz w:val="20"/>
            <w:u w:val="single"/>
            <w:lang w:eastAsia="ru-RU"/>
          </w:rPr>
          <w:t>(пункт 1 статьи 3)</w:t>
        </w:r>
      </w:hyperlink>
      <w:r w:rsidRPr="00062576">
        <w:rPr>
          <w:rFonts w:ascii="inherit" w:eastAsia="Times New Roman" w:hAnsi="inherit" w:cs="Arial"/>
          <w:sz w:val="20"/>
          <w:szCs w:val="20"/>
          <w:lang w:eastAsia="ru-RU"/>
        </w:rPr>
        <w:t>.</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DD28EA" w:rsidP="00062576">
      <w:pPr>
        <w:spacing w:after="0" w:line="299" w:lineRule="atLeast"/>
        <w:textAlignment w:val="baseline"/>
        <w:rPr>
          <w:rFonts w:ascii="inherit" w:eastAsia="Times New Roman" w:hAnsi="inherit" w:cs="Arial"/>
          <w:sz w:val="20"/>
          <w:szCs w:val="20"/>
          <w:lang w:eastAsia="ru-RU"/>
        </w:rPr>
      </w:pPr>
      <w:hyperlink r:id="rId41" w:anchor="100026" w:history="1">
        <w:r w:rsidR="00062576" w:rsidRPr="00062576">
          <w:rPr>
            <w:rFonts w:ascii="inherit" w:eastAsia="Times New Roman" w:hAnsi="inherit" w:cs="Arial"/>
            <w:color w:val="005EA5"/>
            <w:sz w:val="20"/>
            <w:u w:val="single"/>
            <w:lang w:eastAsia="ru-RU"/>
          </w:rPr>
          <w:t>Приказ Минсельхоза России от 17.05.2016 N 185 (ред. от 28.12.2016) Об утверждении Административного регламента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8" w:name="100026"/>
      <w:bookmarkEnd w:id="308"/>
      <w:r w:rsidRPr="00062576">
        <w:rPr>
          <w:rFonts w:ascii="inherit" w:eastAsia="Times New Roman" w:hAnsi="inherit" w:cs="Arial"/>
          <w:sz w:val="20"/>
          <w:szCs w:val="20"/>
          <w:lang w:eastAsia="ru-RU"/>
        </w:rPr>
        <w:t>Федеральным</w:t>
      </w:r>
      <w:r w:rsidRPr="00062576">
        <w:rPr>
          <w:rFonts w:ascii="inherit" w:eastAsia="Times New Roman" w:hAnsi="inherit" w:cs="Arial"/>
          <w:sz w:val="20"/>
          <w:lang w:eastAsia="ru-RU"/>
        </w:rPr>
        <w:t> </w:t>
      </w:r>
      <w:hyperlink r:id="rId42" w:anchor="100233" w:history="1">
        <w:r w:rsidRPr="00062576">
          <w:rPr>
            <w:rFonts w:ascii="inherit" w:eastAsia="Times New Roman" w:hAnsi="inherit" w:cs="Arial"/>
            <w:color w:val="005EA5"/>
            <w:sz w:val="20"/>
            <w:u w:val="single"/>
            <w:lang w:eastAsia="ru-RU"/>
          </w:rPr>
          <w:t>законом</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 января 2000 г. N 29-ФЗ "О качестве и безопасности пищевых продуктов" (Собрание законодательства Российской Федерации, 2000, N 2, ст. 150; 2002, N 1, ст. 2; 2003, N 2, ст. 167; N 27, ст. 2700; 2004, N 35, ст. 3607; 2005, N 19, ст. 1752; N 50, ст. 5242; 2006, N 1, ст. 10; N 14, ст. 1458; 2007, N 1, ст. 29; N 30, ст. 3616; N 52, ст. 6223; 2009, N 1, ст. 17; 2011, N 1, ст. 6; N 30, ст. 4590; N 30, ст. 4596; 2015, N 1, ст. 46, ст. 85; N 29, ст. 4339; 2016, N 15, ст. 2066);</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DD28EA" w:rsidP="00062576">
      <w:pPr>
        <w:spacing w:after="0" w:line="299" w:lineRule="atLeast"/>
        <w:textAlignment w:val="baseline"/>
        <w:rPr>
          <w:rFonts w:ascii="inherit" w:eastAsia="Times New Roman" w:hAnsi="inherit" w:cs="Arial"/>
          <w:sz w:val="20"/>
          <w:szCs w:val="20"/>
          <w:lang w:eastAsia="ru-RU"/>
        </w:rPr>
      </w:pPr>
      <w:hyperlink r:id="rId43" w:anchor="100004" w:history="1">
        <w:r w:rsidR="00062576" w:rsidRPr="00062576">
          <w:rPr>
            <w:rFonts w:ascii="inherit" w:eastAsia="Times New Roman" w:hAnsi="inherit" w:cs="Arial"/>
            <w:color w:val="005EA5"/>
            <w:sz w:val="20"/>
            <w:u w:val="single"/>
            <w:lang w:eastAsia="ru-RU"/>
          </w:rPr>
          <w:t>Постановление Правительства РФ от 21.02.2008 N 110 (ред. от 28.04.2016)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В соответствии со</w:t>
      </w:r>
      <w:r w:rsidRPr="00062576">
        <w:rPr>
          <w:rFonts w:ascii="inherit" w:eastAsia="Times New Roman" w:hAnsi="inherit" w:cs="Arial"/>
          <w:sz w:val="20"/>
          <w:lang w:eastAsia="ru-RU"/>
        </w:rPr>
        <w:t> </w:t>
      </w:r>
      <w:hyperlink r:id="rId44" w:anchor="100446" w:history="1">
        <w:r w:rsidRPr="00062576">
          <w:rPr>
            <w:rFonts w:ascii="inherit" w:eastAsia="Times New Roman" w:hAnsi="inherit" w:cs="Arial"/>
            <w:color w:val="005EA5"/>
            <w:sz w:val="20"/>
            <w:u w:val="single"/>
            <w:lang w:eastAsia="ru-RU"/>
          </w:rPr>
          <w:t>статьей 30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Федерального закона "О санитарно-эпидемиологическом благополучии населения" и</w:t>
      </w:r>
      <w:r w:rsidRPr="00062576">
        <w:rPr>
          <w:rFonts w:ascii="inherit" w:eastAsia="Times New Roman" w:hAnsi="inherit" w:cs="Arial"/>
          <w:sz w:val="20"/>
          <w:lang w:eastAsia="ru-RU"/>
        </w:rPr>
        <w:t> </w:t>
      </w:r>
      <w:hyperlink r:id="rId45" w:anchor="100227" w:history="1">
        <w:r w:rsidRPr="00062576">
          <w:rPr>
            <w:rFonts w:ascii="inherit" w:eastAsia="Times New Roman" w:hAnsi="inherit" w:cs="Arial"/>
            <w:color w:val="005EA5"/>
            <w:sz w:val="20"/>
            <w:u w:val="single"/>
            <w:lang w:eastAsia="ru-RU"/>
          </w:rPr>
          <w:t>статьей 13</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Федерального закона "О качестве и безопасности пищевых продуктов" Правительство Российской Федерации постановляет:</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9" w:name="100005"/>
      <w:bookmarkEnd w:id="309"/>
      <w:r w:rsidRPr="00062576">
        <w:rPr>
          <w:rFonts w:ascii="inherit" w:eastAsia="Times New Roman" w:hAnsi="inherit" w:cs="Arial"/>
          <w:sz w:val="20"/>
          <w:szCs w:val="20"/>
          <w:lang w:eastAsia="ru-RU"/>
        </w:rPr>
        <w:t>1. Утвердить прилагаемые</w:t>
      </w:r>
      <w:r w:rsidRPr="00062576">
        <w:rPr>
          <w:rFonts w:ascii="inherit" w:eastAsia="Times New Roman" w:hAnsi="inherit" w:cs="Arial"/>
          <w:sz w:val="20"/>
          <w:lang w:eastAsia="ru-RU"/>
        </w:rPr>
        <w:t> </w:t>
      </w:r>
      <w:hyperlink r:id="rId46" w:anchor="100011" w:history="1">
        <w:r w:rsidRPr="00062576">
          <w:rPr>
            <w:rFonts w:ascii="inherit" w:eastAsia="Times New Roman" w:hAnsi="inherit" w:cs="Arial"/>
            <w:color w:val="005EA5"/>
            <w:sz w:val="20"/>
            <w:u w:val="single"/>
            <w:lang w:eastAsia="ru-RU"/>
          </w:rPr>
          <w:t>Правила</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определения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DD28EA" w:rsidP="00062576">
      <w:pPr>
        <w:spacing w:after="0" w:line="299" w:lineRule="atLeast"/>
        <w:textAlignment w:val="baseline"/>
        <w:rPr>
          <w:rFonts w:ascii="inherit" w:eastAsia="Times New Roman" w:hAnsi="inherit" w:cs="Arial"/>
          <w:sz w:val="20"/>
          <w:szCs w:val="20"/>
          <w:lang w:eastAsia="ru-RU"/>
        </w:rPr>
      </w:pPr>
      <w:hyperlink r:id="rId47" w:anchor="100194" w:history="1">
        <w:r w:rsidR="00062576" w:rsidRPr="00062576">
          <w:rPr>
            <w:rFonts w:ascii="inherit" w:eastAsia="Times New Roman" w:hAnsi="inherit" w:cs="Arial"/>
            <w:color w:val="005EA5"/>
            <w:sz w:val="20"/>
            <w:u w:val="single"/>
            <w:lang w:eastAsia="ru-RU"/>
          </w:rPr>
          <w:t>"МУ 2.1.4.1184-03. 2.1.4. Питьевая вода и водоснабжение населенных мест. Методические указания по внедрению и применению санитарно-эпидемиологических правил и нормативов СанПиН 2.1.4.1116-02 "Питьевая вода. Гигиенические требования к качеству воды, расфасованной в емкости. Контроль качества". Методические указания" (утв. Главным государственным санитарным врачом РФ 15.01.2003) (ред. от 07.07.2010) (вместе с "Методикой бактериологического контроля емкостей и укупорочных изделий")</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0" w:name="100194"/>
      <w:bookmarkEnd w:id="310"/>
      <w:r w:rsidRPr="00062576">
        <w:rPr>
          <w:rFonts w:ascii="inherit" w:eastAsia="Times New Roman" w:hAnsi="inherit" w:cs="Arial"/>
          <w:sz w:val="20"/>
          <w:szCs w:val="20"/>
          <w:lang w:eastAsia="ru-RU"/>
        </w:rPr>
        <w:t>4. Федеральный</w:t>
      </w:r>
      <w:r w:rsidRPr="00062576">
        <w:rPr>
          <w:rFonts w:ascii="inherit" w:eastAsia="Times New Roman" w:hAnsi="inherit" w:cs="Arial"/>
          <w:sz w:val="20"/>
          <w:lang w:eastAsia="ru-RU"/>
        </w:rPr>
        <w:t> </w:t>
      </w:r>
      <w:hyperlink r:id="rId48"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 качестве и безопасности пищевых продуктов" N 29-ФЗ от 02.01.00.</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1" w:name="100195"/>
      <w:bookmarkEnd w:id="311"/>
      <w:r w:rsidRPr="00062576">
        <w:rPr>
          <w:rFonts w:ascii="inherit" w:eastAsia="Times New Roman" w:hAnsi="inherit" w:cs="Arial"/>
          <w:sz w:val="20"/>
          <w:szCs w:val="20"/>
          <w:lang w:eastAsia="ru-RU"/>
        </w:rPr>
        <w:t xml:space="preserve">5. Приказ МЗ РФ "О сертификации бытовых водоочистных устройств и </w:t>
      </w:r>
      <w:proofErr w:type="spellStart"/>
      <w:r w:rsidRPr="00062576">
        <w:rPr>
          <w:rFonts w:ascii="inherit" w:eastAsia="Times New Roman" w:hAnsi="inherit" w:cs="Arial"/>
          <w:sz w:val="20"/>
          <w:szCs w:val="20"/>
          <w:lang w:eastAsia="ru-RU"/>
        </w:rPr>
        <w:t>бутылированной</w:t>
      </w:r>
      <w:proofErr w:type="spellEnd"/>
      <w:r w:rsidRPr="00062576">
        <w:rPr>
          <w:rFonts w:ascii="inherit" w:eastAsia="Times New Roman" w:hAnsi="inherit" w:cs="Arial"/>
          <w:sz w:val="20"/>
          <w:szCs w:val="20"/>
          <w:lang w:eastAsia="ru-RU"/>
        </w:rPr>
        <w:t xml:space="preserve"> питьевой воды" N 47/24 от 24.03.94.</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DD28EA" w:rsidP="00062576">
      <w:pPr>
        <w:spacing w:after="0" w:line="299" w:lineRule="atLeast"/>
        <w:textAlignment w:val="baseline"/>
        <w:rPr>
          <w:rFonts w:ascii="inherit" w:eastAsia="Times New Roman" w:hAnsi="inherit" w:cs="Arial"/>
          <w:sz w:val="20"/>
          <w:szCs w:val="20"/>
          <w:lang w:eastAsia="ru-RU"/>
        </w:rPr>
      </w:pPr>
      <w:hyperlink r:id="rId49" w:anchor="100013" w:history="1">
        <w:r w:rsidR="00062576" w:rsidRPr="00062576">
          <w:rPr>
            <w:rFonts w:ascii="inherit" w:eastAsia="Times New Roman" w:hAnsi="inherit" w:cs="Arial"/>
            <w:color w:val="005EA5"/>
            <w:sz w:val="20"/>
            <w:u w:val="single"/>
            <w:lang w:eastAsia="ru-RU"/>
          </w:rPr>
          <w:t xml:space="preserve">"Методические рекомендации о порядке применения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населения о санитарно-эпидемиологической обстановке и о принимаемых мерах по обеспечению санитарно-эпидемиологического благополучия населения" (утв. </w:t>
        </w:r>
        <w:proofErr w:type="spellStart"/>
        <w:r w:rsidR="00062576" w:rsidRPr="00062576">
          <w:rPr>
            <w:rFonts w:ascii="inherit" w:eastAsia="Times New Roman" w:hAnsi="inherit" w:cs="Arial"/>
            <w:color w:val="005EA5"/>
            <w:sz w:val="20"/>
            <w:u w:val="single"/>
            <w:lang w:eastAsia="ru-RU"/>
          </w:rPr>
          <w:t>Роспотребнадзором</w:t>
        </w:r>
        <w:proofErr w:type="spellEnd"/>
        <w:r w:rsidR="00062576" w:rsidRPr="00062576">
          <w:rPr>
            <w:rFonts w:ascii="inherit" w:eastAsia="Times New Roman" w:hAnsi="inherit" w:cs="Arial"/>
            <w:color w:val="005EA5"/>
            <w:sz w:val="20"/>
            <w:u w:val="single"/>
            <w:lang w:eastAsia="ru-RU"/>
          </w:rPr>
          <w:t xml:space="preserve"> 03.04.2008 N 01/3057-8-34)</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2" w:name="100013"/>
      <w:bookmarkEnd w:id="312"/>
      <w:r w:rsidRPr="00062576">
        <w:rPr>
          <w:rFonts w:ascii="inherit" w:eastAsia="Times New Roman" w:hAnsi="inherit" w:cs="Arial"/>
          <w:sz w:val="20"/>
          <w:szCs w:val="20"/>
          <w:lang w:eastAsia="ru-RU"/>
        </w:rPr>
        <w:t>- Федеральный</w:t>
      </w:r>
      <w:r w:rsidRPr="00062576">
        <w:rPr>
          <w:rFonts w:ascii="inherit" w:eastAsia="Times New Roman" w:hAnsi="inherit" w:cs="Arial"/>
          <w:sz w:val="20"/>
          <w:lang w:eastAsia="ru-RU"/>
        </w:rPr>
        <w:t> </w:t>
      </w:r>
      <w:hyperlink r:id="rId50"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 января 2000 г. N 29-ФЗ "О качестве и безопасности пищевых продуктов" (Собрание законодательства Российской Федерации, 2000, N 2, ст. 150; 2002, N 1 (ч. I), ст. 2; 2003, N 2, ст. 167; N 27 (ч. I), ст. 2700; 2004, N 35, ст. 3607; 2005, N 19, ст. 1752; N 50, ст. 5242; 2006, N 1, ст. 10; N 14, ст. 1458; 2007, N 1 (ч. I), ст. 29);</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DD28EA" w:rsidP="00062576">
      <w:pPr>
        <w:spacing w:after="0" w:line="299" w:lineRule="atLeast"/>
        <w:textAlignment w:val="baseline"/>
        <w:rPr>
          <w:rFonts w:ascii="inherit" w:eastAsia="Times New Roman" w:hAnsi="inherit" w:cs="Arial"/>
          <w:sz w:val="20"/>
          <w:szCs w:val="20"/>
          <w:lang w:eastAsia="ru-RU"/>
        </w:rPr>
      </w:pPr>
      <w:hyperlink r:id="rId51" w:anchor="100087" w:history="1">
        <w:r w:rsidR="00062576" w:rsidRPr="00062576">
          <w:rPr>
            <w:rFonts w:ascii="inherit" w:eastAsia="Times New Roman" w:hAnsi="inherit" w:cs="Arial"/>
            <w:color w:val="005EA5"/>
            <w:sz w:val="20"/>
            <w:u w:val="single"/>
            <w:lang w:eastAsia="ru-RU"/>
          </w:rPr>
          <w:t xml:space="preserve">&lt;Письмо&gt; </w:t>
        </w:r>
        <w:proofErr w:type="spellStart"/>
        <w:r w:rsidR="00062576" w:rsidRPr="00062576">
          <w:rPr>
            <w:rFonts w:ascii="inherit" w:eastAsia="Times New Roman" w:hAnsi="inherit" w:cs="Arial"/>
            <w:color w:val="005EA5"/>
            <w:sz w:val="20"/>
            <w:u w:val="single"/>
            <w:lang w:eastAsia="ru-RU"/>
          </w:rPr>
          <w:t>Роспотребнадзора</w:t>
        </w:r>
        <w:proofErr w:type="spellEnd"/>
        <w:r w:rsidR="00062576" w:rsidRPr="00062576">
          <w:rPr>
            <w:rFonts w:ascii="inherit" w:eastAsia="Times New Roman" w:hAnsi="inherit" w:cs="Arial"/>
            <w:color w:val="005EA5"/>
            <w:sz w:val="20"/>
            <w:u w:val="single"/>
            <w:lang w:eastAsia="ru-RU"/>
          </w:rPr>
          <w:t xml:space="preserve"> от 21.11.2006 N 0100/12292-06-32 "О порядке подтверждения соответствия качества и безопасности муки" (вместе с "Порядком подтверждения соответствия качества и безопасности муки, макаронных и хлебобулочных изделий при ввозе (вывозе) на территорию Российской Федерации, а также при поставке (закладке) муки в государственный резерв")</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3" w:name="100087"/>
      <w:bookmarkEnd w:id="313"/>
      <w:r w:rsidRPr="00062576">
        <w:rPr>
          <w:rFonts w:ascii="inherit" w:eastAsia="Times New Roman" w:hAnsi="inherit" w:cs="Arial"/>
          <w:sz w:val="20"/>
          <w:szCs w:val="20"/>
          <w:lang w:eastAsia="ru-RU"/>
        </w:rPr>
        <w:t>1. Федеральный</w:t>
      </w:r>
      <w:r w:rsidRPr="00062576">
        <w:rPr>
          <w:rFonts w:ascii="inherit" w:eastAsia="Times New Roman" w:hAnsi="inherit" w:cs="Arial"/>
          <w:sz w:val="20"/>
          <w:lang w:eastAsia="ru-RU"/>
        </w:rPr>
        <w:t> </w:t>
      </w:r>
      <w:hyperlink r:id="rId52"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Российской Федерации от 02.01.2000 N 29-ФЗ "О качестве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4" w:name="100088"/>
      <w:bookmarkEnd w:id="314"/>
      <w:r w:rsidRPr="00062576">
        <w:rPr>
          <w:rFonts w:ascii="inherit" w:eastAsia="Times New Roman" w:hAnsi="inherit" w:cs="Arial"/>
          <w:sz w:val="20"/>
          <w:szCs w:val="20"/>
          <w:lang w:eastAsia="ru-RU"/>
        </w:rPr>
        <w:t>2.</w:t>
      </w:r>
      <w:r w:rsidRPr="00062576">
        <w:rPr>
          <w:rFonts w:ascii="inherit" w:eastAsia="Times New Roman" w:hAnsi="inherit" w:cs="Arial"/>
          <w:sz w:val="20"/>
          <w:lang w:eastAsia="ru-RU"/>
        </w:rPr>
        <w:t> </w:t>
      </w:r>
      <w:hyperlink r:id="rId53"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Российской Федерации от 14.05.1993 N 4973-1 "О зерне";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5" w:name="100089"/>
      <w:bookmarkEnd w:id="315"/>
      <w:r w:rsidRPr="00062576">
        <w:rPr>
          <w:rFonts w:ascii="inherit" w:eastAsia="Times New Roman" w:hAnsi="inherit" w:cs="Arial"/>
          <w:sz w:val="20"/>
          <w:szCs w:val="20"/>
          <w:lang w:eastAsia="ru-RU"/>
        </w:rPr>
        <w:t>3. Федеральный</w:t>
      </w:r>
      <w:r w:rsidRPr="00062576">
        <w:rPr>
          <w:rFonts w:ascii="inherit" w:eastAsia="Times New Roman" w:hAnsi="inherit" w:cs="Arial"/>
          <w:sz w:val="20"/>
          <w:lang w:eastAsia="ru-RU"/>
        </w:rPr>
        <w:t> </w:t>
      </w:r>
      <w:hyperlink r:id="rId54"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Российской Федерации от 05.12.1998 N 183-ФЗ "О государственном надзоре и контроле за качеством и безопасностью зерна и продуктов его переработки"; изменение к</w:t>
      </w:r>
      <w:r w:rsidRPr="00062576">
        <w:rPr>
          <w:rFonts w:ascii="inherit" w:eastAsia="Times New Roman" w:hAnsi="inherit" w:cs="Arial"/>
          <w:sz w:val="20"/>
          <w:lang w:eastAsia="ru-RU"/>
        </w:rPr>
        <w:t> </w:t>
      </w:r>
      <w:hyperlink r:id="rId55" w:history="1">
        <w:r w:rsidRPr="00062576">
          <w:rPr>
            <w:rFonts w:ascii="inherit" w:eastAsia="Times New Roman" w:hAnsi="inherit" w:cs="Arial"/>
            <w:color w:val="005EA5"/>
            <w:sz w:val="20"/>
            <w:u w:val="single"/>
            <w:lang w:eastAsia="ru-RU"/>
          </w:rPr>
          <w:t>Закону</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05.12.1998 N 183-ФЗ в редакции Федеральных законов от 10.01.2003 N 15-ФЗ, от 16.03.2006 N 41-ФЗ;</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DD28EA" w:rsidP="00062576">
      <w:pPr>
        <w:spacing w:after="0" w:line="299" w:lineRule="atLeast"/>
        <w:textAlignment w:val="baseline"/>
        <w:rPr>
          <w:rFonts w:ascii="inherit" w:eastAsia="Times New Roman" w:hAnsi="inherit" w:cs="Arial"/>
          <w:sz w:val="20"/>
          <w:szCs w:val="20"/>
          <w:lang w:eastAsia="ru-RU"/>
        </w:rPr>
      </w:pPr>
      <w:hyperlink r:id="rId56" w:anchor="101827" w:history="1">
        <w:r w:rsidR="00062576" w:rsidRPr="00062576">
          <w:rPr>
            <w:rFonts w:ascii="inherit" w:eastAsia="Times New Roman" w:hAnsi="inherit" w:cs="Arial"/>
            <w:color w:val="005EA5"/>
            <w:sz w:val="20"/>
            <w:u w:val="single"/>
            <w:lang w:eastAsia="ru-RU"/>
          </w:rPr>
          <w:t>"СП 2.4.990-00. 2.4. Гигиена детей и подростков.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Санитарные правила" (утв. Главным государственным санитарным врачом РФ 01.11.2000)</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6" w:name="101827"/>
      <w:bookmarkEnd w:id="316"/>
      <w:r w:rsidRPr="00062576">
        <w:rPr>
          <w:rFonts w:ascii="inherit" w:eastAsia="Times New Roman" w:hAnsi="inherit" w:cs="Arial"/>
          <w:sz w:val="20"/>
          <w:szCs w:val="20"/>
          <w:lang w:eastAsia="ru-RU"/>
        </w:rPr>
        <w:t>3. Федеральный</w:t>
      </w:r>
      <w:r w:rsidRPr="00062576">
        <w:rPr>
          <w:rFonts w:ascii="inherit" w:eastAsia="Times New Roman" w:hAnsi="inherit" w:cs="Arial"/>
          <w:sz w:val="20"/>
          <w:lang w:eastAsia="ru-RU"/>
        </w:rPr>
        <w:t> </w:t>
      </w:r>
      <w:hyperlink r:id="rId57"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 качестве и безопасности продуктов питания" от 02.01.00.</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7" w:name="101828"/>
      <w:bookmarkEnd w:id="317"/>
      <w:r w:rsidRPr="00062576">
        <w:rPr>
          <w:rFonts w:ascii="inherit" w:eastAsia="Times New Roman" w:hAnsi="inherit" w:cs="Arial"/>
          <w:sz w:val="20"/>
          <w:szCs w:val="20"/>
          <w:lang w:eastAsia="ru-RU"/>
        </w:rPr>
        <w:t>4.</w:t>
      </w:r>
      <w:r w:rsidRPr="00062576">
        <w:rPr>
          <w:rFonts w:ascii="inherit" w:eastAsia="Times New Roman" w:hAnsi="inherit" w:cs="Arial"/>
          <w:sz w:val="20"/>
          <w:lang w:eastAsia="ru-RU"/>
        </w:rPr>
        <w:t> </w:t>
      </w:r>
      <w:hyperlink r:id="rId58" w:history="1">
        <w:r w:rsidRPr="00062576">
          <w:rPr>
            <w:rFonts w:ascii="inherit" w:eastAsia="Times New Roman" w:hAnsi="inherit" w:cs="Arial"/>
            <w:color w:val="005EA5"/>
            <w:sz w:val="20"/>
            <w:u w:val="single"/>
            <w:lang w:eastAsia="ru-RU"/>
          </w:rPr>
          <w:t>Постановление</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Правительства Российской Федерации N 554 от 24.07.00 "Положение о государственном санитарно-эпидемиологическом нормировании".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8" w:name="101829"/>
      <w:bookmarkEnd w:id="318"/>
      <w:r w:rsidRPr="00062576">
        <w:rPr>
          <w:rFonts w:ascii="inherit" w:eastAsia="Times New Roman" w:hAnsi="inherit" w:cs="Arial"/>
          <w:sz w:val="20"/>
          <w:szCs w:val="20"/>
          <w:lang w:eastAsia="ru-RU"/>
        </w:rPr>
        <w:t>5.</w:t>
      </w:r>
      <w:r w:rsidRPr="00062576">
        <w:rPr>
          <w:rFonts w:ascii="inherit" w:eastAsia="Times New Roman" w:hAnsi="inherit" w:cs="Arial"/>
          <w:sz w:val="20"/>
          <w:lang w:eastAsia="ru-RU"/>
        </w:rPr>
        <w:t> </w:t>
      </w:r>
      <w:hyperlink r:id="rId59" w:history="1">
        <w:r w:rsidRPr="00062576">
          <w:rPr>
            <w:rFonts w:ascii="inherit" w:eastAsia="Times New Roman" w:hAnsi="inherit" w:cs="Arial"/>
            <w:color w:val="005EA5"/>
            <w:sz w:val="20"/>
            <w:u w:val="single"/>
            <w:lang w:eastAsia="ru-RU"/>
          </w:rPr>
          <w:t>Постановление</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Правительства Российской Федерации N 163 от 25.02.00 "Перечень тяжелых работ и работ с вредными или опасными условиями труда, при выполнении которых запрещается применение труда лиц, моложе 18 лет".</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DD28EA" w:rsidP="00062576">
      <w:pPr>
        <w:spacing w:after="0" w:line="299" w:lineRule="atLeast"/>
        <w:textAlignment w:val="baseline"/>
        <w:rPr>
          <w:rFonts w:ascii="inherit" w:eastAsia="Times New Roman" w:hAnsi="inherit" w:cs="Arial"/>
          <w:sz w:val="20"/>
          <w:szCs w:val="20"/>
          <w:lang w:eastAsia="ru-RU"/>
        </w:rPr>
      </w:pPr>
      <w:hyperlink r:id="rId60" w:anchor="100004" w:history="1">
        <w:r w:rsidR="00062576" w:rsidRPr="00062576">
          <w:rPr>
            <w:rFonts w:ascii="inherit" w:eastAsia="Times New Roman" w:hAnsi="inherit" w:cs="Arial"/>
            <w:color w:val="005EA5"/>
            <w:sz w:val="20"/>
            <w:u w:val="single"/>
            <w:lang w:eastAsia="ru-RU"/>
          </w:rPr>
          <w:t>Постановление Главного государственного санитарного врача РФ от 08.11.2000 N 14 "О порядке проведения санитарно-эпидемиологической экспертизы пищевых продуктов, полученных из генетически модифицированных источников" (вместе с "Положением о порядке проведения санитарно-эпидемиологической экспертизы пищевых продуктов, полученных из генетически модифицированных источников")</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9" w:name="100004"/>
      <w:bookmarkEnd w:id="319"/>
      <w:r w:rsidRPr="00062576">
        <w:rPr>
          <w:rFonts w:ascii="inherit" w:eastAsia="Times New Roman" w:hAnsi="inherit" w:cs="Arial"/>
          <w:sz w:val="20"/>
          <w:szCs w:val="20"/>
          <w:lang w:eastAsia="ru-RU"/>
        </w:rPr>
        <w:t>В целях реализации положений Федерального</w:t>
      </w:r>
      <w:r w:rsidRPr="00062576">
        <w:rPr>
          <w:rFonts w:ascii="inherit" w:eastAsia="Times New Roman" w:hAnsi="inherit" w:cs="Arial"/>
          <w:sz w:val="20"/>
          <w:lang w:eastAsia="ru-RU"/>
        </w:rPr>
        <w:t> </w:t>
      </w:r>
      <w:hyperlink r:id="rId61" w:anchor="100125" w:history="1">
        <w:r w:rsidRPr="00062576">
          <w:rPr>
            <w:rFonts w:ascii="inherit" w:eastAsia="Times New Roman" w:hAnsi="inherit" w:cs="Arial"/>
            <w:color w:val="005EA5"/>
            <w:sz w:val="20"/>
            <w:u w:val="single"/>
            <w:lang w:eastAsia="ru-RU"/>
          </w:rPr>
          <w:t>закона</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30.03.99 N 52-ФЗ "О санитарно-эпидемиологическом благополучии населения" &lt;1&gt;, Федерального</w:t>
      </w:r>
      <w:r w:rsidRPr="00062576">
        <w:rPr>
          <w:rFonts w:ascii="inherit" w:eastAsia="Times New Roman" w:hAnsi="inherit" w:cs="Arial"/>
          <w:sz w:val="20"/>
          <w:lang w:eastAsia="ru-RU"/>
        </w:rPr>
        <w:t> </w:t>
      </w:r>
      <w:hyperlink r:id="rId62" w:history="1">
        <w:r w:rsidRPr="00062576">
          <w:rPr>
            <w:rFonts w:ascii="inherit" w:eastAsia="Times New Roman" w:hAnsi="inherit" w:cs="Arial"/>
            <w:color w:val="005EA5"/>
            <w:sz w:val="20"/>
            <w:u w:val="single"/>
            <w:lang w:eastAsia="ru-RU"/>
          </w:rPr>
          <w:t>закона</w:t>
        </w:r>
      </w:hyperlink>
      <w:r w:rsidRPr="00062576">
        <w:rPr>
          <w:rFonts w:ascii="inherit" w:eastAsia="Times New Roman" w:hAnsi="inherit" w:cs="Arial"/>
          <w:sz w:val="20"/>
          <w:szCs w:val="20"/>
          <w:lang w:eastAsia="ru-RU"/>
        </w:rPr>
        <w:t>"О качестве и безопасности пищевых продуктов" от 02.01.2000 N 29-ФЗ &lt;2&gt;,</w:t>
      </w:r>
      <w:r w:rsidRPr="00062576">
        <w:rPr>
          <w:rFonts w:ascii="inherit" w:eastAsia="Times New Roman" w:hAnsi="inherit" w:cs="Arial"/>
          <w:sz w:val="20"/>
          <w:lang w:eastAsia="ru-RU"/>
        </w:rPr>
        <w:t> </w:t>
      </w:r>
      <w:proofErr w:type="spellStart"/>
      <w:r w:rsidR="00C210EE" w:rsidRPr="00062576">
        <w:rPr>
          <w:rFonts w:ascii="inherit" w:eastAsia="Times New Roman" w:hAnsi="inherit" w:cs="Arial"/>
          <w:sz w:val="20"/>
          <w:szCs w:val="20"/>
          <w:lang w:eastAsia="ru-RU"/>
        </w:rPr>
        <w:fldChar w:fldCharType="begin"/>
      </w:r>
      <w:r w:rsidRPr="00062576">
        <w:rPr>
          <w:rFonts w:ascii="inherit" w:eastAsia="Times New Roman" w:hAnsi="inherit" w:cs="Arial"/>
          <w:sz w:val="20"/>
          <w:szCs w:val="20"/>
          <w:lang w:eastAsia="ru-RU"/>
        </w:rPr>
        <w:instrText xml:space="preserve"> HYPERLINK "http://legalacts.ru/doc/ZZPP/" </w:instrText>
      </w:r>
      <w:r w:rsidR="00C210EE" w:rsidRPr="00062576">
        <w:rPr>
          <w:rFonts w:ascii="inherit" w:eastAsia="Times New Roman" w:hAnsi="inherit" w:cs="Arial"/>
          <w:sz w:val="20"/>
          <w:szCs w:val="20"/>
          <w:lang w:eastAsia="ru-RU"/>
        </w:rPr>
        <w:fldChar w:fldCharType="separate"/>
      </w:r>
      <w:r w:rsidRPr="00062576">
        <w:rPr>
          <w:rFonts w:ascii="inherit" w:eastAsia="Times New Roman" w:hAnsi="inherit" w:cs="Arial"/>
          <w:color w:val="005EA5"/>
          <w:sz w:val="20"/>
          <w:u w:val="single"/>
          <w:lang w:eastAsia="ru-RU"/>
        </w:rPr>
        <w:t>Закона</w:t>
      </w:r>
      <w:r w:rsidR="00C210EE" w:rsidRPr="00062576">
        <w:rPr>
          <w:rFonts w:ascii="inherit" w:eastAsia="Times New Roman" w:hAnsi="inherit" w:cs="Arial"/>
          <w:sz w:val="20"/>
          <w:szCs w:val="20"/>
          <w:lang w:eastAsia="ru-RU"/>
        </w:rPr>
        <w:fldChar w:fldCharType="end"/>
      </w:r>
      <w:r w:rsidRPr="00062576">
        <w:rPr>
          <w:rFonts w:ascii="inherit" w:eastAsia="Times New Roman" w:hAnsi="inherit" w:cs="Arial"/>
          <w:sz w:val="20"/>
          <w:szCs w:val="20"/>
          <w:lang w:eastAsia="ru-RU"/>
        </w:rPr>
        <w:t>Российской</w:t>
      </w:r>
      <w:proofErr w:type="spellEnd"/>
      <w:r w:rsidRPr="00062576">
        <w:rPr>
          <w:rFonts w:ascii="inherit" w:eastAsia="Times New Roman" w:hAnsi="inherit" w:cs="Arial"/>
          <w:sz w:val="20"/>
          <w:szCs w:val="20"/>
          <w:lang w:eastAsia="ru-RU"/>
        </w:rPr>
        <w:t xml:space="preserve"> Федерации от 07.02.92 N 2300-1 "О защите прав потребителей" (в редакции Федерального</w:t>
      </w:r>
      <w:r w:rsidRPr="00062576">
        <w:rPr>
          <w:rFonts w:ascii="inherit" w:eastAsia="Times New Roman" w:hAnsi="inherit" w:cs="Arial"/>
          <w:sz w:val="20"/>
          <w:lang w:eastAsia="ru-RU"/>
        </w:rPr>
        <w:t> </w:t>
      </w:r>
      <w:hyperlink r:id="rId63" w:anchor="100007" w:history="1">
        <w:r w:rsidRPr="00062576">
          <w:rPr>
            <w:rFonts w:ascii="inherit" w:eastAsia="Times New Roman" w:hAnsi="inherit" w:cs="Arial"/>
            <w:color w:val="005EA5"/>
            <w:sz w:val="20"/>
            <w:u w:val="single"/>
            <w:lang w:eastAsia="ru-RU"/>
          </w:rPr>
          <w:t>закона</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09.01.96 N 2-ФЗ) &lt;3&gt; и Федерального</w:t>
      </w:r>
      <w:r w:rsidRPr="00062576">
        <w:rPr>
          <w:rFonts w:ascii="inherit" w:eastAsia="Times New Roman" w:hAnsi="inherit" w:cs="Arial"/>
          <w:sz w:val="20"/>
          <w:lang w:eastAsia="ru-RU"/>
        </w:rPr>
        <w:t> </w:t>
      </w:r>
      <w:hyperlink r:id="rId64" w:history="1">
        <w:r w:rsidRPr="00062576">
          <w:rPr>
            <w:rFonts w:ascii="inherit" w:eastAsia="Times New Roman" w:hAnsi="inherit" w:cs="Arial"/>
            <w:color w:val="005EA5"/>
            <w:sz w:val="20"/>
            <w:u w:val="single"/>
            <w:lang w:eastAsia="ru-RU"/>
          </w:rPr>
          <w:t>закона</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05.07.96 N 86-ФЗ "О государственном регулировании в области генно-инженерной деятельности" &lt;4&gt; постановляю:</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DD28EA" w:rsidP="00062576">
      <w:pPr>
        <w:spacing w:after="0" w:line="299" w:lineRule="atLeast"/>
        <w:textAlignment w:val="baseline"/>
        <w:rPr>
          <w:rFonts w:ascii="inherit" w:eastAsia="Times New Roman" w:hAnsi="inherit" w:cs="Arial"/>
          <w:sz w:val="20"/>
          <w:szCs w:val="20"/>
          <w:lang w:eastAsia="ru-RU"/>
        </w:rPr>
      </w:pPr>
      <w:hyperlink r:id="rId65" w:anchor="100010" w:history="1">
        <w:r w:rsidR="00062576" w:rsidRPr="00062576">
          <w:rPr>
            <w:rFonts w:ascii="inherit" w:eastAsia="Times New Roman" w:hAnsi="inherit" w:cs="Arial"/>
            <w:color w:val="005EA5"/>
            <w:sz w:val="20"/>
            <w:u w:val="single"/>
            <w:lang w:eastAsia="ru-RU"/>
          </w:rPr>
          <w:t>Заключение Минэкономразвития России от 29.05.2015 N 14064-ОФ/Д26и "Об экспертизе постановления главного государственного санитарного врача Российской Федерации от 20 ноября 1997 г. N 26 "О введении в действие санитарно-эпидемиологических правил и нормативов СанПиН 1.2.681-97. 1.2. Гигиена, токсикология, санитария. Гигиенические требования к производству и безопасности парфюмерно-косметической продукции"</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20" w:name="100010"/>
      <w:bookmarkEnd w:id="320"/>
      <w:r w:rsidRPr="00062576">
        <w:rPr>
          <w:rFonts w:ascii="inherit" w:eastAsia="Times New Roman" w:hAnsi="inherit" w:cs="Arial"/>
          <w:sz w:val="20"/>
          <w:szCs w:val="20"/>
          <w:lang w:eastAsia="ru-RU"/>
        </w:rPr>
        <w:t>Правовой основой требований, предъявляемых к производству и обороту парфюмерно-косметической продукции (далее - ПКП) в Российской Федерации, являются Решение Комиссии Таможенного союза от 23 сентября 2011 г. N 799 "О принятии технического регламента Таможенного союза "О безопасности парфюмерно-косметической продукции" (далее - ТР "О безопасности парфюмерно-косметической продукции"), Решение Коллегии Евразийской экономической комиссии от 31 января 2013 г. N 12 "Об утверждении перечня продукции (готовой продукции), в отношении которой подача таможенной декларации сопровождается представлением документа об оценке (подтверждении) соответствия требованиям технического регламента Таможенного союза "О безопасности парфюмерно-косметической продукции" (ТР ТС 009/2011)", Федеральный закон от 30 марта 1999 г. N 52-ФЗ "О санитарно-эпидемиологическом благополучии населения" (далее - Федеральный закон N 52-ФЗ), Федеральный</w:t>
      </w:r>
      <w:r w:rsidRPr="00062576">
        <w:rPr>
          <w:rFonts w:ascii="inherit" w:eastAsia="Times New Roman" w:hAnsi="inherit" w:cs="Arial"/>
          <w:sz w:val="20"/>
          <w:lang w:eastAsia="ru-RU"/>
        </w:rPr>
        <w:t> </w:t>
      </w:r>
      <w:hyperlink r:id="rId66"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 января 2000 г. N 29-ФЗ "О качестве и безопасности пищевых продуктов" (далее - Федеральный закон N 29-ФЗ),</w:t>
      </w:r>
      <w:r w:rsidRPr="00062576">
        <w:rPr>
          <w:rFonts w:ascii="inherit" w:eastAsia="Times New Roman" w:hAnsi="inherit" w:cs="Arial"/>
          <w:sz w:val="20"/>
          <w:lang w:eastAsia="ru-RU"/>
        </w:rPr>
        <w:t> </w:t>
      </w:r>
      <w:hyperlink r:id="rId67"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Российской Федерации от 7 февраля 1992 г. N 2300-1 "О защите прав потребителей", Федеральный</w:t>
      </w:r>
      <w:r w:rsidRPr="00062576">
        <w:rPr>
          <w:rFonts w:ascii="inherit" w:eastAsia="Times New Roman" w:hAnsi="inherit" w:cs="Arial"/>
          <w:sz w:val="20"/>
          <w:lang w:eastAsia="ru-RU"/>
        </w:rPr>
        <w:t> </w:t>
      </w:r>
      <w:hyperlink r:id="rId68"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18 июля 1995 г. N 108-ФЗ "О рекламе", Федеральный</w:t>
      </w:r>
      <w:r w:rsidRPr="00062576">
        <w:rPr>
          <w:rFonts w:ascii="inherit" w:eastAsia="Times New Roman" w:hAnsi="inherit" w:cs="Arial"/>
          <w:sz w:val="20"/>
          <w:lang w:eastAsia="ru-RU"/>
        </w:rPr>
        <w:t> </w:t>
      </w:r>
      <w:hyperlink r:id="rId69"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DD28EA" w:rsidP="00062576">
      <w:pPr>
        <w:spacing w:after="0" w:line="299" w:lineRule="atLeast"/>
        <w:textAlignment w:val="baseline"/>
        <w:rPr>
          <w:rFonts w:ascii="inherit" w:eastAsia="Times New Roman" w:hAnsi="inherit" w:cs="Arial"/>
          <w:sz w:val="20"/>
          <w:szCs w:val="20"/>
          <w:lang w:eastAsia="ru-RU"/>
        </w:rPr>
      </w:pPr>
      <w:hyperlink r:id="rId70" w:anchor="000010" w:history="1">
        <w:r w:rsidR="00062576" w:rsidRPr="00062576">
          <w:rPr>
            <w:rFonts w:ascii="inherit" w:eastAsia="Times New Roman" w:hAnsi="inherit" w:cs="Arial"/>
            <w:color w:val="005EA5"/>
            <w:sz w:val="20"/>
            <w:u w:val="single"/>
            <w:lang w:eastAsia="ru-RU"/>
          </w:rPr>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(Зарегистрировано в Минюсте РФ 30.10.2001 N 3000)</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21" w:name="000010"/>
      <w:bookmarkEnd w:id="321"/>
      <w:r w:rsidRPr="00062576">
        <w:rPr>
          <w:rFonts w:ascii="inherit" w:eastAsia="Times New Roman" w:hAnsi="inherit" w:cs="Arial"/>
          <w:sz w:val="20"/>
          <w:szCs w:val="20"/>
          <w:lang w:eastAsia="ru-RU"/>
        </w:rPr>
        <w:t>8. Федеральный</w:t>
      </w:r>
      <w:r w:rsidRPr="00062576">
        <w:rPr>
          <w:rFonts w:ascii="inherit" w:eastAsia="Times New Roman" w:hAnsi="inherit" w:cs="Arial"/>
          <w:sz w:val="20"/>
          <w:lang w:eastAsia="ru-RU"/>
        </w:rPr>
        <w:t> </w:t>
      </w:r>
      <w:hyperlink r:id="rId71"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 января 2000 г. N 29-ФЗ "О качестве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22" w:name="000011"/>
      <w:bookmarkEnd w:id="322"/>
      <w:r w:rsidRPr="00062576">
        <w:rPr>
          <w:rFonts w:ascii="inherit" w:eastAsia="Times New Roman" w:hAnsi="inherit" w:cs="Arial"/>
          <w:sz w:val="20"/>
          <w:szCs w:val="20"/>
          <w:lang w:eastAsia="ru-RU"/>
        </w:rPr>
        <w:t>9.</w:t>
      </w:r>
      <w:r w:rsidRPr="00062576">
        <w:rPr>
          <w:rFonts w:ascii="inherit" w:eastAsia="Times New Roman" w:hAnsi="inherit" w:cs="Arial"/>
          <w:sz w:val="20"/>
          <w:lang w:eastAsia="ru-RU"/>
        </w:rPr>
        <w:t> </w:t>
      </w:r>
      <w:hyperlink r:id="rId72"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РСФСР от 19 декабря 1991 г. N 2060-1 "Об охране окружающей природной среды".</w:t>
      </w:r>
    </w:p>
    <w:p w:rsidR="00062576" w:rsidRPr="00062576" w:rsidRDefault="00062576" w:rsidP="00062576">
      <w:pPr>
        <w:spacing w:line="299" w:lineRule="atLeast"/>
        <w:textAlignment w:val="baseline"/>
        <w:rPr>
          <w:rFonts w:ascii="inherit" w:eastAsia="Times New Roman" w:hAnsi="inherit" w:cs="Arial"/>
          <w:sz w:val="20"/>
          <w:szCs w:val="20"/>
          <w:lang w:eastAsia="ru-RU"/>
        </w:rPr>
      </w:pPr>
    </w:p>
    <w:p w:rsidR="00591E55" w:rsidRDefault="00591E55"/>
    <w:sectPr w:rsidR="00591E55" w:rsidSect="00591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552D"/>
    <w:multiLevelType w:val="multilevel"/>
    <w:tmpl w:val="E586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B4145"/>
    <w:multiLevelType w:val="multilevel"/>
    <w:tmpl w:val="7570D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D771B"/>
    <w:multiLevelType w:val="multilevel"/>
    <w:tmpl w:val="3C4E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317C1"/>
    <w:multiLevelType w:val="multilevel"/>
    <w:tmpl w:val="1256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76"/>
    <w:rsid w:val="00062576"/>
    <w:rsid w:val="00591E55"/>
    <w:rsid w:val="00BF0FD5"/>
    <w:rsid w:val="00C210EE"/>
    <w:rsid w:val="00DD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4ECE9-6C65-41C3-A1D7-F036036E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E55"/>
  </w:style>
  <w:style w:type="paragraph" w:styleId="1">
    <w:name w:val="heading 1"/>
    <w:basedOn w:val="a"/>
    <w:link w:val="10"/>
    <w:uiPriority w:val="9"/>
    <w:qFormat/>
    <w:rsid w:val="00062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25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5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257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06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2576"/>
    <w:rPr>
      <w:rFonts w:ascii="Courier New" w:eastAsia="Times New Roman" w:hAnsi="Courier New" w:cs="Courier New"/>
      <w:sz w:val="20"/>
      <w:szCs w:val="20"/>
      <w:lang w:eastAsia="ru-RU"/>
    </w:rPr>
  </w:style>
  <w:style w:type="paragraph" w:customStyle="1" w:styleId="pcenter">
    <w:name w:val="pcenter"/>
    <w:basedOn w:val="a"/>
    <w:rsid w:val="00062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62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62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576"/>
  </w:style>
  <w:style w:type="character" w:styleId="a3">
    <w:name w:val="Hyperlink"/>
    <w:basedOn w:val="a0"/>
    <w:uiPriority w:val="99"/>
    <w:semiHidden/>
    <w:unhideWhenUsed/>
    <w:rsid w:val="00062576"/>
    <w:rPr>
      <w:color w:val="0000FF"/>
      <w:u w:val="single"/>
    </w:rPr>
  </w:style>
  <w:style w:type="character" w:styleId="a4">
    <w:name w:val="FollowedHyperlink"/>
    <w:basedOn w:val="a0"/>
    <w:uiPriority w:val="99"/>
    <w:semiHidden/>
    <w:unhideWhenUsed/>
    <w:rsid w:val="00062576"/>
    <w:rPr>
      <w:color w:val="800080"/>
      <w:u w:val="single"/>
    </w:rPr>
  </w:style>
  <w:style w:type="paragraph" w:customStyle="1" w:styleId="plevel1">
    <w:name w:val="p_level_1"/>
    <w:basedOn w:val="a"/>
    <w:rsid w:val="00062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62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062576"/>
  </w:style>
  <w:style w:type="character" w:customStyle="1" w:styleId="b-share-icon">
    <w:name w:val="b-share-icon"/>
    <w:basedOn w:val="a0"/>
    <w:rsid w:val="00062576"/>
  </w:style>
  <w:style w:type="paragraph" w:styleId="a6">
    <w:name w:val="No Spacing"/>
    <w:uiPriority w:val="1"/>
    <w:qFormat/>
    <w:rsid w:val="00BF0FD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36519">
      <w:bodyDiv w:val="1"/>
      <w:marLeft w:val="0"/>
      <w:marRight w:val="0"/>
      <w:marTop w:val="0"/>
      <w:marBottom w:val="0"/>
      <w:divBdr>
        <w:top w:val="none" w:sz="0" w:space="0" w:color="auto"/>
        <w:left w:val="none" w:sz="0" w:space="0" w:color="auto"/>
        <w:bottom w:val="none" w:sz="0" w:space="0" w:color="auto"/>
        <w:right w:val="none" w:sz="0" w:space="0" w:color="auto"/>
      </w:divBdr>
      <w:divsChild>
        <w:div w:id="1486513687">
          <w:marLeft w:val="0"/>
          <w:marRight w:val="0"/>
          <w:marTop w:val="0"/>
          <w:marBottom w:val="0"/>
          <w:divBdr>
            <w:top w:val="none" w:sz="0" w:space="0" w:color="auto"/>
            <w:left w:val="none" w:sz="0" w:space="0" w:color="auto"/>
            <w:bottom w:val="none" w:sz="0" w:space="0" w:color="auto"/>
            <w:right w:val="none" w:sz="0" w:space="0" w:color="auto"/>
          </w:divBdr>
          <w:divsChild>
            <w:div w:id="129323887">
              <w:marLeft w:val="0"/>
              <w:marRight w:val="0"/>
              <w:marTop w:val="0"/>
              <w:marBottom w:val="0"/>
              <w:divBdr>
                <w:top w:val="none" w:sz="0" w:space="0" w:color="auto"/>
                <w:left w:val="none" w:sz="0" w:space="0" w:color="auto"/>
                <w:bottom w:val="none" w:sz="0" w:space="0" w:color="auto"/>
                <w:right w:val="none" w:sz="0" w:space="0" w:color="auto"/>
              </w:divBdr>
              <w:divsChild>
                <w:div w:id="70854942">
                  <w:marLeft w:val="0"/>
                  <w:marRight w:val="0"/>
                  <w:marTop w:val="0"/>
                  <w:marBottom w:val="0"/>
                  <w:divBdr>
                    <w:top w:val="none" w:sz="0" w:space="0" w:color="auto"/>
                    <w:left w:val="none" w:sz="0" w:space="0" w:color="auto"/>
                    <w:bottom w:val="none" w:sz="0" w:space="0" w:color="auto"/>
                    <w:right w:val="none" w:sz="0" w:space="0" w:color="auto"/>
                  </w:divBdr>
                  <w:divsChild>
                    <w:div w:id="1777824169">
                      <w:marLeft w:val="3328"/>
                      <w:marRight w:val="3736"/>
                      <w:marTop w:val="0"/>
                      <w:marBottom w:val="0"/>
                      <w:divBdr>
                        <w:top w:val="none" w:sz="0" w:space="0" w:color="auto"/>
                        <w:left w:val="none" w:sz="0" w:space="0" w:color="auto"/>
                        <w:bottom w:val="none" w:sz="0" w:space="0" w:color="auto"/>
                        <w:right w:val="none" w:sz="0" w:space="0" w:color="auto"/>
                      </w:divBdr>
                      <w:divsChild>
                        <w:div w:id="221019568">
                          <w:marLeft w:val="0"/>
                          <w:marRight w:val="0"/>
                          <w:marTop w:val="0"/>
                          <w:marBottom w:val="0"/>
                          <w:divBdr>
                            <w:top w:val="none" w:sz="0" w:space="0" w:color="auto"/>
                            <w:left w:val="none" w:sz="0" w:space="0" w:color="auto"/>
                            <w:bottom w:val="none" w:sz="0" w:space="0" w:color="auto"/>
                            <w:right w:val="none" w:sz="0" w:space="0" w:color="auto"/>
                          </w:divBdr>
                          <w:divsChild>
                            <w:div w:id="227612163">
                              <w:marLeft w:val="0"/>
                              <w:marRight w:val="0"/>
                              <w:marTop w:val="0"/>
                              <w:marBottom w:val="408"/>
                              <w:divBdr>
                                <w:top w:val="none" w:sz="0" w:space="0" w:color="auto"/>
                                <w:left w:val="none" w:sz="0" w:space="0" w:color="auto"/>
                                <w:bottom w:val="none" w:sz="0" w:space="0" w:color="auto"/>
                                <w:right w:val="none" w:sz="0" w:space="0" w:color="auto"/>
                              </w:divBdr>
                              <w:divsChild>
                                <w:div w:id="1073041297">
                                  <w:marLeft w:val="0"/>
                                  <w:marRight w:val="0"/>
                                  <w:marTop w:val="0"/>
                                  <w:marBottom w:val="0"/>
                                  <w:divBdr>
                                    <w:top w:val="none" w:sz="0" w:space="0" w:color="auto"/>
                                    <w:left w:val="none" w:sz="0" w:space="0" w:color="auto"/>
                                    <w:bottom w:val="none" w:sz="0" w:space="0" w:color="auto"/>
                                    <w:right w:val="none" w:sz="0" w:space="0" w:color="auto"/>
                                  </w:divBdr>
                                  <w:divsChild>
                                    <w:div w:id="9842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17487">
                      <w:marLeft w:val="0"/>
                      <w:marRight w:val="0"/>
                      <w:marTop w:val="0"/>
                      <w:marBottom w:val="0"/>
                      <w:divBdr>
                        <w:top w:val="none" w:sz="0" w:space="0" w:color="auto"/>
                        <w:left w:val="none" w:sz="0" w:space="0" w:color="auto"/>
                        <w:bottom w:val="none" w:sz="0" w:space="0" w:color="auto"/>
                        <w:right w:val="none" w:sz="0" w:space="0" w:color="auto"/>
                      </w:divBdr>
                      <w:divsChild>
                        <w:div w:id="751513590">
                          <w:marLeft w:val="0"/>
                          <w:marRight w:val="0"/>
                          <w:marTop w:val="0"/>
                          <w:marBottom w:val="475"/>
                          <w:divBdr>
                            <w:top w:val="single" w:sz="6" w:space="7" w:color="E5E5E5"/>
                            <w:left w:val="single" w:sz="6" w:space="10" w:color="E5E5E5"/>
                            <w:bottom w:val="single" w:sz="6" w:space="0" w:color="E5E5E5"/>
                            <w:right w:val="single" w:sz="6" w:space="10" w:color="E5E5E5"/>
                          </w:divBdr>
                          <w:divsChild>
                            <w:div w:id="262222823">
                              <w:marLeft w:val="0"/>
                              <w:marRight w:val="0"/>
                              <w:marTop w:val="0"/>
                              <w:marBottom w:val="204"/>
                              <w:divBdr>
                                <w:top w:val="none" w:sz="0" w:space="0" w:color="auto"/>
                                <w:left w:val="none" w:sz="0" w:space="0" w:color="auto"/>
                                <w:bottom w:val="none" w:sz="0" w:space="0" w:color="auto"/>
                                <w:right w:val="none" w:sz="0" w:space="0" w:color="auto"/>
                              </w:divBdr>
                            </w:div>
                            <w:div w:id="1839539670">
                              <w:marLeft w:val="0"/>
                              <w:marRight w:val="0"/>
                              <w:marTop w:val="272"/>
                              <w:marBottom w:val="272"/>
                              <w:divBdr>
                                <w:top w:val="none" w:sz="0" w:space="0" w:color="auto"/>
                                <w:left w:val="none" w:sz="0" w:space="0" w:color="auto"/>
                                <w:bottom w:val="none" w:sz="0" w:space="0" w:color="auto"/>
                                <w:right w:val="none" w:sz="0" w:space="0" w:color="auto"/>
                              </w:divBdr>
                              <w:divsChild>
                                <w:div w:id="1091700786">
                                  <w:marLeft w:val="0"/>
                                  <w:marRight w:val="0"/>
                                  <w:marTop w:val="0"/>
                                  <w:marBottom w:val="204"/>
                                  <w:divBdr>
                                    <w:top w:val="none" w:sz="0" w:space="0" w:color="auto"/>
                                    <w:left w:val="none" w:sz="0" w:space="0" w:color="auto"/>
                                    <w:bottom w:val="none" w:sz="0" w:space="0" w:color="auto"/>
                                    <w:right w:val="none" w:sz="0" w:space="0" w:color="auto"/>
                                  </w:divBdr>
                                </w:div>
                              </w:divsChild>
                            </w:div>
                            <w:div w:id="1141269753">
                              <w:marLeft w:val="0"/>
                              <w:marRight w:val="0"/>
                              <w:marTop w:val="272"/>
                              <w:marBottom w:val="272"/>
                              <w:divBdr>
                                <w:top w:val="none" w:sz="0" w:space="0" w:color="auto"/>
                                <w:left w:val="none" w:sz="0" w:space="0" w:color="auto"/>
                                <w:bottom w:val="none" w:sz="0" w:space="0" w:color="auto"/>
                                <w:right w:val="none" w:sz="0" w:space="0" w:color="auto"/>
                              </w:divBdr>
                              <w:divsChild>
                                <w:div w:id="141895704">
                                  <w:marLeft w:val="0"/>
                                  <w:marRight w:val="0"/>
                                  <w:marTop w:val="0"/>
                                  <w:marBottom w:val="204"/>
                                  <w:divBdr>
                                    <w:top w:val="none" w:sz="0" w:space="0" w:color="auto"/>
                                    <w:left w:val="none" w:sz="0" w:space="0" w:color="auto"/>
                                    <w:bottom w:val="none" w:sz="0" w:space="0" w:color="auto"/>
                                    <w:right w:val="none" w:sz="0" w:space="0" w:color="auto"/>
                                  </w:divBdr>
                                </w:div>
                              </w:divsChild>
                            </w:div>
                            <w:div w:id="1576165491">
                              <w:marLeft w:val="0"/>
                              <w:marRight w:val="0"/>
                              <w:marTop w:val="272"/>
                              <w:marBottom w:val="272"/>
                              <w:divBdr>
                                <w:top w:val="none" w:sz="0" w:space="0" w:color="auto"/>
                                <w:left w:val="none" w:sz="0" w:space="0" w:color="auto"/>
                                <w:bottom w:val="none" w:sz="0" w:space="0" w:color="auto"/>
                                <w:right w:val="none" w:sz="0" w:space="0" w:color="auto"/>
                              </w:divBdr>
                              <w:divsChild>
                                <w:div w:id="1507402356">
                                  <w:marLeft w:val="0"/>
                                  <w:marRight w:val="0"/>
                                  <w:marTop w:val="0"/>
                                  <w:marBottom w:val="204"/>
                                  <w:divBdr>
                                    <w:top w:val="none" w:sz="0" w:space="0" w:color="auto"/>
                                    <w:left w:val="none" w:sz="0" w:space="0" w:color="auto"/>
                                    <w:bottom w:val="none" w:sz="0" w:space="0" w:color="auto"/>
                                    <w:right w:val="none" w:sz="0" w:space="0" w:color="auto"/>
                                  </w:divBdr>
                                </w:div>
                              </w:divsChild>
                            </w:div>
                            <w:div w:id="246233898">
                              <w:marLeft w:val="0"/>
                              <w:marRight w:val="0"/>
                              <w:marTop w:val="272"/>
                              <w:marBottom w:val="272"/>
                              <w:divBdr>
                                <w:top w:val="none" w:sz="0" w:space="0" w:color="auto"/>
                                <w:left w:val="none" w:sz="0" w:space="0" w:color="auto"/>
                                <w:bottom w:val="none" w:sz="0" w:space="0" w:color="auto"/>
                                <w:right w:val="none" w:sz="0" w:space="0" w:color="auto"/>
                              </w:divBdr>
                              <w:divsChild>
                                <w:div w:id="1290282397">
                                  <w:marLeft w:val="0"/>
                                  <w:marRight w:val="0"/>
                                  <w:marTop w:val="0"/>
                                  <w:marBottom w:val="204"/>
                                  <w:divBdr>
                                    <w:top w:val="none" w:sz="0" w:space="0" w:color="auto"/>
                                    <w:left w:val="none" w:sz="0" w:space="0" w:color="auto"/>
                                    <w:bottom w:val="none" w:sz="0" w:space="0" w:color="auto"/>
                                    <w:right w:val="none" w:sz="0" w:space="0" w:color="auto"/>
                                  </w:divBdr>
                                </w:div>
                              </w:divsChild>
                            </w:div>
                            <w:div w:id="753473716">
                              <w:marLeft w:val="0"/>
                              <w:marRight w:val="0"/>
                              <w:marTop w:val="272"/>
                              <w:marBottom w:val="272"/>
                              <w:divBdr>
                                <w:top w:val="none" w:sz="0" w:space="0" w:color="auto"/>
                                <w:left w:val="none" w:sz="0" w:space="0" w:color="auto"/>
                                <w:bottom w:val="none" w:sz="0" w:space="0" w:color="auto"/>
                                <w:right w:val="none" w:sz="0" w:space="0" w:color="auto"/>
                              </w:divBdr>
                              <w:divsChild>
                                <w:div w:id="1556620765">
                                  <w:marLeft w:val="0"/>
                                  <w:marRight w:val="0"/>
                                  <w:marTop w:val="0"/>
                                  <w:marBottom w:val="204"/>
                                  <w:divBdr>
                                    <w:top w:val="none" w:sz="0" w:space="0" w:color="auto"/>
                                    <w:left w:val="none" w:sz="0" w:space="0" w:color="auto"/>
                                    <w:bottom w:val="none" w:sz="0" w:space="0" w:color="auto"/>
                                    <w:right w:val="none" w:sz="0" w:space="0" w:color="auto"/>
                                  </w:divBdr>
                                </w:div>
                              </w:divsChild>
                            </w:div>
                            <w:div w:id="272831579">
                              <w:marLeft w:val="0"/>
                              <w:marRight w:val="0"/>
                              <w:marTop w:val="272"/>
                              <w:marBottom w:val="272"/>
                              <w:divBdr>
                                <w:top w:val="none" w:sz="0" w:space="0" w:color="auto"/>
                                <w:left w:val="none" w:sz="0" w:space="0" w:color="auto"/>
                                <w:bottom w:val="none" w:sz="0" w:space="0" w:color="auto"/>
                                <w:right w:val="none" w:sz="0" w:space="0" w:color="auto"/>
                              </w:divBdr>
                              <w:divsChild>
                                <w:div w:id="1216043558">
                                  <w:marLeft w:val="0"/>
                                  <w:marRight w:val="0"/>
                                  <w:marTop w:val="0"/>
                                  <w:marBottom w:val="204"/>
                                  <w:divBdr>
                                    <w:top w:val="none" w:sz="0" w:space="0" w:color="auto"/>
                                    <w:left w:val="none" w:sz="0" w:space="0" w:color="auto"/>
                                    <w:bottom w:val="none" w:sz="0" w:space="0" w:color="auto"/>
                                    <w:right w:val="none" w:sz="0" w:space="0" w:color="auto"/>
                                  </w:divBdr>
                                </w:div>
                              </w:divsChild>
                            </w:div>
                            <w:div w:id="44254977">
                              <w:marLeft w:val="0"/>
                              <w:marRight w:val="0"/>
                              <w:marTop w:val="272"/>
                              <w:marBottom w:val="272"/>
                              <w:divBdr>
                                <w:top w:val="none" w:sz="0" w:space="0" w:color="auto"/>
                                <w:left w:val="none" w:sz="0" w:space="0" w:color="auto"/>
                                <w:bottom w:val="none" w:sz="0" w:space="0" w:color="auto"/>
                                <w:right w:val="none" w:sz="0" w:space="0" w:color="auto"/>
                              </w:divBdr>
                              <w:divsChild>
                                <w:div w:id="1818958187">
                                  <w:marLeft w:val="0"/>
                                  <w:marRight w:val="0"/>
                                  <w:marTop w:val="0"/>
                                  <w:marBottom w:val="204"/>
                                  <w:divBdr>
                                    <w:top w:val="none" w:sz="0" w:space="0" w:color="auto"/>
                                    <w:left w:val="none" w:sz="0" w:space="0" w:color="auto"/>
                                    <w:bottom w:val="none" w:sz="0" w:space="0" w:color="auto"/>
                                    <w:right w:val="none" w:sz="0" w:space="0" w:color="auto"/>
                                  </w:divBdr>
                                </w:div>
                              </w:divsChild>
                            </w:div>
                            <w:div w:id="2110587748">
                              <w:marLeft w:val="0"/>
                              <w:marRight w:val="0"/>
                              <w:marTop w:val="272"/>
                              <w:marBottom w:val="272"/>
                              <w:divBdr>
                                <w:top w:val="none" w:sz="0" w:space="0" w:color="auto"/>
                                <w:left w:val="none" w:sz="0" w:space="0" w:color="auto"/>
                                <w:bottom w:val="none" w:sz="0" w:space="0" w:color="auto"/>
                                <w:right w:val="none" w:sz="0" w:space="0" w:color="auto"/>
                              </w:divBdr>
                              <w:divsChild>
                                <w:div w:id="34500834">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272709229">
                      <w:marLeft w:val="0"/>
                      <w:marRight w:val="0"/>
                      <w:marTop w:val="0"/>
                      <w:marBottom w:val="0"/>
                      <w:divBdr>
                        <w:top w:val="none" w:sz="0" w:space="0" w:color="auto"/>
                        <w:left w:val="none" w:sz="0" w:space="0" w:color="auto"/>
                        <w:bottom w:val="none" w:sz="0" w:space="0" w:color="auto"/>
                        <w:right w:val="none" w:sz="0" w:space="0" w:color="auto"/>
                      </w:divBdr>
                      <w:divsChild>
                        <w:div w:id="1654215222">
                          <w:marLeft w:val="0"/>
                          <w:marRight w:val="0"/>
                          <w:marTop w:val="0"/>
                          <w:marBottom w:val="475"/>
                          <w:divBdr>
                            <w:top w:val="single" w:sz="6" w:space="7" w:color="E5E5E5"/>
                            <w:left w:val="single" w:sz="6" w:space="10" w:color="E5E5E5"/>
                            <w:bottom w:val="single" w:sz="6" w:space="0" w:color="E5E5E5"/>
                            <w:right w:val="single" w:sz="6" w:space="10" w:color="E5E5E5"/>
                          </w:divBdr>
                          <w:divsChild>
                            <w:div w:id="566963645">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54600584">
          <w:marLeft w:val="0"/>
          <w:marRight w:val="0"/>
          <w:marTop w:val="0"/>
          <w:marBottom w:val="0"/>
          <w:divBdr>
            <w:top w:val="none" w:sz="0" w:space="0" w:color="auto"/>
            <w:left w:val="none" w:sz="0" w:space="0" w:color="auto"/>
            <w:bottom w:val="none" w:sz="0" w:space="0" w:color="auto"/>
            <w:right w:val="none" w:sz="0" w:space="0" w:color="auto"/>
          </w:divBdr>
          <w:divsChild>
            <w:div w:id="1884248312">
              <w:marLeft w:val="0"/>
              <w:marRight w:val="0"/>
              <w:marTop w:val="0"/>
              <w:marBottom w:val="0"/>
              <w:divBdr>
                <w:top w:val="none" w:sz="0" w:space="0" w:color="auto"/>
                <w:left w:val="none" w:sz="0" w:space="0" w:color="auto"/>
                <w:bottom w:val="none" w:sz="0" w:space="0" w:color="auto"/>
                <w:right w:val="none" w:sz="0" w:space="0" w:color="auto"/>
              </w:divBdr>
              <w:divsChild>
                <w:div w:id="491408943">
                  <w:marLeft w:val="3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29_FZ-o-kachestve-i-bezopasnosti-piwevyh-produktov/" TargetMode="External"/><Relationship Id="rId18" Type="http://schemas.openxmlformats.org/officeDocument/2006/relationships/hyperlink" Target="http://legalacts.ru/doc/29_FZ-o-kachestve-i-bezopasnosti-piwevyh-produktov/" TargetMode="External"/><Relationship Id="rId26" Type="http://schemas.openxmlformats.org/officeDocument/2006/relationships/hyperlink" Target="http://legalacts.ru/doc/29_FZ-o-kachestve-i-bezopasnosti-piwevyh-produktov/" TargetMode="External"/><Relationship Id="rId39" Type="http://schemas.openxmlformats.org/officeDocument/2006/relationships/hyperlink" Target="http://legalacts.ru/doc/29_FZ-o-kachestve-i-bezopasnosti-piwevyh-produktov/" TargetMode="External"/><Relationship Id="rId21" Type="http://schemas.openxmlformats.org/officeDocument/2006/relationships/hyperlink" Target="http://legalacts.ru/doc/29_FZ-o-kachestve-i-bezopasnosti-piwevyh-produktov/" TargetMode="External"/><Relationship Id="rId34" Type="http://schemas.openxmlformats.org/officeDocument/2006/relationships/hyperlink" Target="http://legalacts.ru/doc/29_FZ-o-kachestve-i-bezopasnosti-piwevyh-produktov/" TargetMode="External"/><Relationship Id="rId42" Type="http://schemas.openxmlformats.org/officeDocument/2006/relationships/hyperlink" Target="http://legalacts.ru/doc/29_FZ-o-kachestve-i-bezopasnosti-piwevyh-produktov/" TargetMode="External"/><Relationship Id="rId47" Type="http://schemas.openxmlformats.org/officeDocument/2006/relationships/hyperlink" Target="http://legalacts.ru/doc/mu-2141184-03-214-pitevaja-voda-i-vodosnabzhenie/" TargetMode="External"/><Relationship Id="rId50" Type="http://schemas.openxmlformats.org/officeDocument/2006/relationships/hyperlink" Target="http://legalacts.ru/doc/29_FZ-o-kachestve-i-bezopasnosti-piwevyh-produktov/" TargetMode="External"/><Relationship Id="rId55" Type="http://schemas.openxmlformats.org/officeDocument/2006/relationships/hyperlink" Target="http://legalacts.ru/doc/federalnyi-zakon-ot-05121998-n-183-fz-o/" TargetMode="External"/><Relationship Id="rId63" Type="http://schemas.openxmlformats.org/officeDocument/2006/relationships/hyperlink" Target="http://legalacts.ru/doc/federalnyi-zakon-ot-09011996-n-2-fz-o/" TargetMode="External"/><Relationship Id="rId68" Type="http://schemas.openxmlformats.org/officeDocument/2006/relationships/hyperlink" Target="http://legalacts.ru/doc/federalnyi-zakon-ot-18071995-n-108-fz-o/" TargetMode="External"/><Relationship Id="rId7" Type="http://schemas.openxmlformats.org/officeDocument/2006/relationships/hyperlink" Target="http://legalacts.ru/doc/29_FZ-o-kachestve-i-bezopasnosti-piwevyh-produktov/" TargetMode="External"/><Relationship Id="rId71" Type="http://schemas.openxmlformats.org/officeDocument/2006/relationships/hyperlink" Target="http://legalacts.ru/doc/29_FZ-o-kachestve-i-bezopasnosti-piwevyh-produktov/" TargetMode="External"/><Relationship Id="rId2" Type="http://schemas.openxmlformats.org/officeDocument/2006/relationships/styles" Target="styles.xml"/><Relationship Id="rId16" Type="http://schemas.openxmlformats.org/officeDocument/2006/relationships/hyperlink" Target="http://legalacts.ru/doc/29_FZ-o-kachestve-i-bezopasnosti-piwevyh-produktov/" TargetMode="External"/><Relationship Id="rId29" Type="http://schemas.openxmlformats.org/officeDocument/2006/relationships/hyperlink" Target="http://legalacts.ru/doc/29_FZ-o-kachestve-i-bezopasnosti-piwevyh-produktov/" TargetMode="External"/><Relationship Id="rId11" Type="http://schemas.openxmlformats.org/officeDocument/2006/relationships/hyperlink" Target="http://legalacts.ru/doc/29_FZ-o-kachestve-i-bezopasnosti-piwevyh-produktov/" TargetMode="External"/><Relationship Id="rId24" Type="http://schemas.openxmlformats.org/officeDocument/2006/relationships/hyperlink" Target="http://legalacts.ru/doc/29_FZ-o-kachestve-i-bezopasnosti-piwevyh-produktov/" TargetMode="External"/><Relationship Id="rId32" Type="http://schemas.openxmlformats.org/officeDocument/2006/relationships/hyperlink" Target="http://legalacts.ru/doc/29_FZ-o-kachestve-i-bezopasnosti-piwevyh-produktov/" TargetMode="External"/><Relationship Id="rId37" Type="http://schemas.openxmlformats.org/officeDocument/2006/relationships/hyperlink" Target="http://legalacts.ru/doc/29_FZ-o-kachestve-i-bezopasnosti-piwevyh-produktov/" TargetMode="External"/><Relationship Id="rId40" Type="http://schemas.openxmlformats.org/officeDocument/2006/relationships/hyperlink" Target="http://legalacts.ru/doc/29_FZ-o-kachestve-i-bezopasnosti-piwevyh-produktov/" TargetMode="External"/><Relationship Id="rId45" Type="http://schemas.openxmlformats.org/officeDocument/2006/relationships/hyperlink" Target="http://legalacts.ru/doc/29_FZ-o-kachestve-i-bezopasnosti-piwevyh-produktov/" TargetMode="External"/><Relationship Id="rId53" Type="http://schemas.openxmlformats.org/officeDocument/2006/relationships/hyperlink" Target="http://legalacts.ru/doc/zakon-rf-ot-14051993-n-4973-1-s/" TargetMode="External"/><Relationship Id="rId58" Type="http://schemas.openxmlformats.org/officeDocument/2006/relationships/hyperlink" Target="http://legalacts.ru/doc/postanovlenie-pravitelstva-rf-ot-24072000-n-554/" TargetMode="External"/><Relationship Id="rId66" Type="http://schemas.openxmlformats.org/officeDocument/2006/relationships/hyperlink" Target="http://legalacts.ru/doc/29_FZ-o-kachestve-i-bezopasnosti-piwevyh-produktov/" TargetMode="External"/><Relationship Id="rId74" Type="http://schemas.openxmlformats.org/officeDocument/2006/relationships/theme" Target="theme/theme1.xml"/><Relationship Id="rId5" Type="http://schemas.openxmlformats.org/officeDocument/2006/relationships/hyperlink" Target="http://legalacts.ru/doc/294_FZ-o-zawite-prav-jur-lic/" TargetMode="External"/><Relationship Id="rId15" Type="http://schemas.openxmlformats.org/officeDocument/2006/relationships/hyperlink" Target="http://legalacts.ru/doc/29_FZ-o-kachestve-i-bezopasnosti-piwevyh-produktov/" TargetMode="External"/><Relationship Id="rId23" Type="http://schemas.openxmlformats.org/officeDocument/2006/relationships/hyperlink" Target="http://legalacts.ru/doc/29_FZ-o-kachestve-i-bezopasnosti-piwevyh-produktov/" TargetMode="External"/><Relationship Id="rId28" Type="http://schemas.openxmlformats.org/officeDocument/2006/relationships/hyperlink" Target="http://legalacts.ru/doc/29_FZ-o-kachestve-i-bezopasnosti-piwevyh-produktov/" TargetMode="External"/><Relationship Id="rId36" Type="http://schemas.openxmlformats.org/officeDocument/2006/relationships/hyperlink" Target="http://legalacts.ru/doc/opredelenie-konstitutsionnogo-suda-rf-ot-29092016-n-1925-o-ob/" TargetMode="External"/><Relationship Id="rId49" Type="http://schemas.openxmlformats.org/officeDocument/2006/relationships/hyperlink" Target="http://legalacts.ru/doc/metodicheskie-rekomendatsii-o-porjadke-primenenija-administrativnogo-reglamenta/" TargetMode="External"/><Relationship Id="rId57" Type="http://schemas.openxmlformats.org/officeDocument/2006/relationships/hyperlink" Target="http://legalacts.ru/doc/29_FZ-o-kachestve-i-bezopasnosti-piwevyh-produktov/" TargetMode="External"/><Relationship Id="rId61" Type="http://schemas.openxmlformats.org/officeDocument/2006/relationships/hyperlink" Target="http://legalacts.ru/doc/federalnyi-zakon-ot-30031999-n-52-fz-o/" TargetMode="External"/><Relationship Id="rId10" Type="http://schemas.openxmlformats.org/officeDocument/2006/relationships/hyperlink" Target="http://legalacts.ru/doc/29_FZ-o-kachestve-i-bezopasnosti-piwevyh-produktov/" TargetMode="External"/><Relationship Id="rId19" Type="http://schemas.openxmlformats.org/officeDocument/2006/relationships/hyperlink" Target="http://legalacts.ru/doc/29_FZ-o-kachestve-i-bezopasnosti-piwevyh-produktov/" TargetMode="External"/><Relationship Id="rId31" Type="http://schemas.openxmlformats.org/officeDocument/2006/relationships/hyperlink" Target="http://legalacts.ru/doc/29_FZ-o-kachestve-i-bezopasnosti-piwevyh-produktov/" TargetMode="External"/><Relationship Id="rId44" Type="http://schemas.openxmlformats.org/officeDocument/2006/relationships/hyperlink" Target="http://legalacts.ru/doc/federalnyi-zakon-ot-30031999-n-52-fz-o/" TargetMode="External"/><Relationship Id="rId52" Type="http://schemas.openxmlformats.org/officeDocument/2006/relationships/hyperlink" Target="http://legalacts.ru/doc/29_FZ-o-kachestve-i-bezopasnosti-piwevyh-produktov/" TargetMode="External"/><Relationship Id="rId60" Type="http://schemas.openxmlformats.org/officeDocument/2006/relationships/hyperlink" Target="http://legalacts.ru/doc/postanovlenie-glavnogo-gosudarstvennogo-sanitarnogo-vracha-rf-ot-08112000-n_2/" TargetMode="External"/><Relationship Id="rId65" Type="http://schemas.openxmlformats.org/officeDocument/2006/relationships/hyperlink" Target="http://legalacts.ru/doc/zakliuchenie-minekonomrazvitija-rossii-ot-29052015-n-14064-ofd26i/"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29_FZ-o-kachestve-i-bezopasnosti-piwevyh-produktov/" TargetMode="External"/><Relationship Id="rId14" Type="http://schemas.openxmlformats.org/officeDocument/2006/relationships/hyperlink" Target="http://legalacts.ru/doc/29_FZ-o-kachestve-i-bezopasnosti-piwevyh-produktov/" TargetMode="External"/><Relationship Id="rId22" Type="http://schemas.openxmlformats.org/officeDocument/2006/relationships/hyperlink" Target="http://legalacts.ru/doc/29_FZ-o-kachestve-i-bezopasnosti-piwevyh-produktov/" TargetMode="External"/><Relationship Id="rId27" Type="http://schemas.openxmlformats.org/officeDocument/2006/relationships/hyperlink" Target="http://legalacts.ru/doc/29_FZ-o-kachestve-i-bezopasnosti-piwevyh-produktov/" TargetMode="External"/><Relationship Id="rId30" Type="http://schemas.openxmlformats.org/officeDocument/2006/relationships/hyperlink" Target="http://legalacts.ru/doc/29_FZ-o-kachestve-i-bezopasnosti-piwevyh-produktov/" TargetMode="External"/><Relationship Id="rId35" Type="http://schemas.openxmlformats.org/officeDocument/2006/relationships/hyperlink" Target="http://legalacts.ru/doc/29_FZ-o-kachestve-i-bezopasnosti-piwevyh-produktov/" TargetMode="External"/><Relationship Id="rId43" Type="http://schemas.openxmlformats.org/officeDocument/2006/relationships/hyperlink" Target="http://legalacts.ru/doc/postanovlenie-pravitelstva-rf-ot-21022008-n-110/" TargetMode="External"/><Relationship Id="rId48" Type="http://schemas.openxmlformats.org/officeDocument/2006/relationships/hyperlink" Target="http://legalacts.ru/doc/29_FZ-o-kachestve-i-bezopasnosti-piwevyh-produktov/" TargetMode="External"/><Relationship Id="rId56" Type="http://schemas.openxmlformats.org/officeDocument/2006/relationships/hyperlink" Target="http://legalacts.ru/doc/sp-24990-00-24-gigiena-detei-i-podrostkov/" TargetMode="External"/><Relationship Id="rId64" Type="http://schemas.openxmlformats.org/officeDocument/2006/relationships/hyperlink" Target="http://legalacts.ru/doc/federalnyi-zakon-ot-05071996-n-86-fz-o/" TargetMode="External"/><Relationship Id="rId69" Type="http://schemas.openxmlformats.org/officeDocument/2006/relationships/hyperlink" Target="http://legalacts.ru/doc/171_FZ-o-gosudarstvennom-regulirovanii-proizvodstva-i-oborota-jetilovogo-spirta_-alkogolnoj-i-spirtosoderzhawej-produkcii/" TargetMode="External"/><Relationship Id="rId8" Type="http://schemas.openxmlformats.org/officeDocument/2006/relationships/hyperlink" Target="http://legalacts.ru/doc/prikaz-minzdrava-rf-ot-05082003-n-330/" TargetMode="External"/><Relationship Id="rId51" Type="http://schemas.openxmlformats.org/officeDocument/2006/relationships/hyperlink" Target="http://legalacts.ru/doc/pismo-rospotrebnadzora-ot-21112006-n-010012292-06-32-o/" TargetMode="External"/><Relationship Id="rId72" Type="http://schemas.openxmlformats.org/officeDocument/2006/relationships/hyperlink" Target="http://legalacts.ru/doc/zakon-rsfsr-ot-19121991-n-2060-1-ob/" TargetMode="External"/><Relationship Id="rId3" Type="http://schemas.openxmlformats.org/officeDocument/2006/relationships/settings" Target="settings.xml"/><Relationship Id="rId12" Type="http://schemas.openxmlformats.org/officeDocument/2006/relationships/hyperlink" Target="http://legalacts.ru/doc/29_FZ-o-kachestve-i-bezopasnosti-piwevyh-produktov/" TargetMode="External"/><Relationship Id="rId17" Type="http://schemas.openxmlformats.org/officeDocument/2006/relationships/hyperlink" Target="http://legalacts.ru/doc/29_FZ-o-kachestve-i-bezopasnosti-piwevyh-produktov/" TargetMode="External"/><Relationship Id="rId25" Type="http://schemas.openxmlformats.org/officeDocument/2006/relationships/hyperlink" Target="http://legalacts.ru/doc/29_FZ-o-kachestve-i-bezopasnosti-piwevyh-produktov/" TargetMode="External"/><Relationship Id="rId33" Type="http://schemas.openxmlformats.org/officeDocument/2006/relationships/hyperlink" Target="http://legalacts.ru/doc/29_FZ-o-kachestve-i-bezopasnosti-piwevyh-produktov/" TargetMode="External"/><Relationship Id="rId38" Type="http://schemas.openxmlformats.org/officeDocument/2006/relationships/hyperlink" Target="http://legalacts.ru/doc/29_FZ-o-kachestve-i-bezopasnosti-piwevyh-produktov/" TargetMode="External"/><Relationship Id="rId46" Type="http://schemas.openxmlformats.org/officeDocument/2006/relationships/hyperlink" Target="http://legalacts.ru/doc/postanovlenie-pravitelstva-rf-ot-21022008-n-110/" TargetMode="External"/><Relationship Id="rId59" Type="http://schemas.openxmlformats.org/officeDocument/2006/relationships/hyperlink" Target="http://legalacts.ru/doc/postanovlenie-pravitelstva-rf-ot-25022000-n-163/" TargetMode="External"/><Relationship Id="rId67" Type="http://schemas.openxmlformats.org/officeDocument/2006/relationships/hyperlink" Target="http://legalacts.ru/doc/ZZPP/" TargetMode="External"/><Relationship Id="rId20" Type="http://schemas.openxmlformats.org/officeDocument/2006/relationships/hyperlink" Target="http://legalacts.ru/doc/29_FZ-o-kachestve-i-bezopasnosti-piwevyh-produktov/" TargetMode="External"/><Relationship Id="rId41" Type="http://schemas.openxmlformats.org/officeDocument/2006/relationships/hyperlink" Target="http://legalacts.ru/doc/prikaz-minselkhoza-rossii-ot-17052016-n-185/" TargetMode="External"/><Relationship Id="rId54" Type="http://schemas.openxmlformats.org/officeDocument/2006/relationships/hyperlink" Target="http://legalacts.ru/doc/federalnyi-zakon-ot-05121998-n-183-fz-o/" TargetMode="External"/><Relationship Id="rId62" Type="http://schemas.openxmlformats.org/officeDocument/2006/relationships/hyperlink" Target="http://legalacts.ru/doc/29_FZ-o-kachestve-i-bezopasnosti-piwevyh-produktov/" TargetMode="External"/><Relationship Id="rId70" Type="http://schemas.openxmlformats.org/officeDocument/2006/relationships/hyperlink" Target="http://legalacts.ru/doc/postanovlenie-glavnogo-gosudarstvennogo-sanitarnogo-vracha-rf-ot-13072001-n/" TargetMode="External"/><Relationship Id="rId1" Type="http://schemas.openxmlformats.org/officeDocument/2006/relationships/numbering" Target="numbering.xml"/><Relationship Id="rId6" Type="http://schemas.openxmlformats.org/officeDocument/2006/relationships/hyperlink" Target="http://legalacts.ru/doc/federalnyi-zakon-ot-27122002-n-184-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8859</Words>
  <Characters>50501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2021-04-05T11:02:00Z</dcterms:created>
  <dcterms:modified xsi:type="dcterms:W3CDTF">2021-04-05T11:02:00Z</dcterms:modified>
</cp:coreProperties>
</file>